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E87" w:rsidRPr="00506E87" w:rsidRDefault="00506E87" w:rsidP="00506E87">
      <w:pPr>
        <w:shd w:val="clear" w:color="auto" w:fill="840C15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FFFF" w:themeColor="background1"/>
          <w:sz w:val="45"/>
          <w:szCs w:val="45"/>
          <w:lang w:eastAsia="ru-RU"/>
        </w:rPr>
      </w:pPr>
      <w:bookmarkStart w:id="0" w:name="_GoBack"/>
      <w:r w:rsidRPr="00506E87">
        <w:rPr>
          <w:rFonts w:ascii="Times New Roman" w:eastAsia="Times New Roman" w:hAnsi="Times New Roman" w:cs="Times New Roman"/>
          <w:b/>
          <w:bCs/>
          <w:color w:val="FFFFFF" w:themeColor="background1"/>
          <w:sz w:val="45"/>
          <w:szCs w:val="45"/>
          <w:lang w:eastAsia="ru-RU"/>
        </w:rPr>
        <w:t>Музыка и развитие личности</w:t>
      </w:r>
    </w:p>
    <w:bookmarkEnd w:id="0"/>
    <w:p w:rsidR="00506E87" w:rsidRPr="00506E87" w:rsidRDefault="00506E87" w:rsidP="00506E87">
      <w:pPr>
        <w:shd w:val="clear" w:color="auto" w:fill="840C1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06E87" w:rsidRPr="00506E87" w:rsidRDefault="00506E87" w:rsidP="00506E87">
      <w:pPr>
        <w:shd w:val="clear" w:color="auto" w:fill="840C15"/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 Главная цель дошкольного воспитания – всестороннее гармоническое </w:t>
      </w:r>
      <w:proofErr w:type="gramStart"/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развитие  ребенка</w:t>
      </w:r>
      <w:proofErr w:type="gramEnd"/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Чтобы ребёнок был всесторонне развит – физически совершенен, духовно богат и нравственно безупречен, нельзя не уделять должного внимания музыкальному развитию детей, формированию у них интереса и любви к музыке.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О важном значении музыки в жизни ребенка знали еще наши предки. Недаром во все времена и у всех народов грудничкам пели песенки. Замечено, что дети, которым с самого рождения взрослые часто поют песенки, раньше начинают говорить. Это происходит потому, что восприятием речи и музыки у младенцев занимаются одни и те </w:t>
      </w:r>
      <w:proofErr w:type="gramStart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же  отделы</w:t>
      </w:r>
      <w:proofErr w:type="gramEnd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мозга.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  Музыка и различные виды музыкальной деятельности обладают специфическими возможностями воздействия на формирование личности ребенка.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Музыкальное воспитание имеет большое значение для формирования у детей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эстетических чувств.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 Приобщаясь к </w:t>
      </w:r>
      <w:proofErr w:type="gramStart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мировому  культурному</w:t>
      </w:r>
      <w:proofErr w:type="gramEnd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музыкальному наследию, ребёнок познаёт эталоны красоты, присваивает ценный  культурный опыт поколений, учится понимать, любить и ценить всё прекрасное.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Общение с музыкой, совершенствует духовную организацию человека,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повышает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, в частности, его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общую эмоциональность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 Эмоциональная отзывчивость связана с воспитание таких качеств личности как доброта, умение сочувствовать другому человеку. Сопереживание ребенком чувств, выраженных в музыке – путь к формированию его нравственности. Адресуясь к чувствам ребенка, музыка оказывает на него подчас более сильное воздействие, чем уговоры или указания.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lastRenderedPageBreak/>
        <w:t>В процессе общения с музыкой от ребенка требуется подчинение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интересам коллектива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– согласованность действий, воспитываются чувства дружбы и товарищества, такие чувства личности как самообладание, выдержка, дисциплинированность, развиваются отзывчивость и инициатива.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На музыкальных занятиях дети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получают навыки и культуры поведения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Музыка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оказывает благотворное влияние и на умственное развитие ребенка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Восприятие 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музыки требует наблюдательности, сообразительности. В процессе овладения новыми знаниями у детей развиваются мышление, память, складывается система понятий. Непосредственная и тесная связь музыки с окружающей действительностью, дает возможность воспитывать у детей умение сравнивать и сопоставлять явления, а, следовательно, способствует развитию их познавательных интересов. Помимо разнообразных сведений о музыке, имеющих познавательное значение, беседа о ней включает характеристику эмоционально-образного содержания. Словарь детей обогащается образными словами и выражениями, характеризующими настроение, чувства, переданные в музыке.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С помощью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пения, игры на инструментах 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развивается умение представить и воспроизвести высоту музыкальных звуков в мелодии. Это предполагает умственные операции: сравнение, анализ, сопоставление, запоминание – и таким образом, влияет не только на музыкальное, но и на общее развитие. В каждом виде исполнительства дети выполняют посильные самостоятельные и </w:t>
      </w:r>
      <w:proofErr w:type="gramStart"/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творческие  задания</w:t>
      </w:r>
      <w:proofErr w:type="gramEnd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, которые способствуют развитию любознательности, воображения, фантазии, уверенности в себе, в своих силах. В процессе творческих заданий дети вовлекаются в поисковую деятельность, требующую умственной активности.</w:t>
      </w:r>
    </w:p>
    <w:p w:rsidR="00506E87" w:rsidRPr="00506E87" w:rsidRDefault="00506E87" w:rsidP="00506E87">
      <w:pPr>
        <w:spacing w:after="0" w:line="293" w:lineRule="atLeast"/>
        <w:ind w:firstLine="72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lastRenderedPageBreak/>
        <w:t>Музыка вызывает у детей положительные эмоции, благотворно влияющие на нервную систему.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Музыка влияет на общее состояние всего организма, усиливает или ослабляет состояние возбуждения благодаря реакциям, связанным с изменением дыхания, кровообращения. Пение укрепляет голосовой аппарат, является своеобразным видом дыхательной гимнастики. Музыкально-ритмические движения развивают ловкость, координацию движений. Под воздействием музыки движения становятся более точными и ритмичными. Улучшаются качества ходьбы, бега, вырабатывается правильная осанка. Динамические и темповые изменения в музыке вызывают изменения в движениях, влияя на скорость, степень напряжения.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Следовательно, музыкальное воспитание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способствует и физическому развитию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Культуру какой бы страны мы не взяли, везде можно найти сведения об использовании музыки в лечебных целях.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Музыка используется как лечебный фактор.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Она обладает огромным терапевтическим значением. Музыкой можно изменять развитие. Во время звучания приятной музыки повышается активность коры головного мозга, тонизируется центральная нервная система, музыка стимулирует дыхание и кровообразование. При умело подобранной мелодии снижается утомление, улучшается самочувствие. Бессмертные произведения Моцарта, Бетховена, Шуберта, Чайковского способны активизировать энергетические процессы организма и направлять их на его оздоровление.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Таким образом, музыка не только способствует развитию личности, но и помогает ее корректировать при аномальном развитии.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 Учёные провели эксперимент. Мы знаем, что человеческое тело на 70% состоит из воды. Взяли несколько ёмкостей с водой, подвергли воздействию различной 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lastRenderedPageBreak/>
        <w:t>музыки. Затем эту воду заморозили и рассмотрели молекулы или клетки под микроскопом. Результаты были интересными.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Самой разрушительной для организма оказалась музыка тяжёлого рока, самый лучший результат показала классическая музыка.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Наблюдения над людьми, проведенные учеными, показали, что музыкальные произведения производят на организм сильное физиологическое воздействие. Физиологическое воздействие музыки на человека в процессе деятельности основано на том, что нервная система, а с ней и мускулатура обладает способностью “усвоения ритма”. Музыка, как “ритмический раздражитель” стимулирует физиологические процессы. Используя музыку, как ритмический раздражитель, можно достигнуть повышения процессов организма.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У человека имеется врожденная естественная склонность к осуществлению ритма. Уже маленький ребенок умеет двигаться согласно ритму музыки. Чувство ритма на музыку у детей возникает спонтанно.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Музыка с ярко выраженным ритмическим началом вызывает непроизвольные движения. Это движения головы, рук, ног, а также невидимые движения речевого, дыхательного аппаратов.  Это говорит о глубокой связи двигательных реакций с восприятием ритма, с моторной (двигательной) природой музыкального ритма.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Способность музыки захватывать своим ритмическим строем, активно стимулировать и регулировать движения человеческого тела делает её незаменимым компонентом всевозможных видов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лечебной ритмики и лечебной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физкультуры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, тренирующих мышечную, сердечно - сосудистую и нервную системы.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Ритмика оказывает влияние на общий тонус, на моторику, на настроение, она способствует тренировке 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lastRenderedPageBreak/>
        <w:t>подвижных нервных процессов центральной нервной системы.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Музыкально-ритмические упражнения способствуют исправлению у детей физических недостатков: сутулости, </w:t>
      </w:r>
      <w:proofErr w:type="spellStart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некоординированности</w:t>
      </w:r>
      <w:proofErr w:type="spellEnd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, неловкости, нечеткости движений. Точное, динамическое выполнение упражнений для головы, туловища, ног, рук, пальцев способствует совершенствованию движений артикуляционных органов: губ, языка, нижней челюсти и т.д.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Взаимосвязь общей и речевой моторики (двигательной деятельности) изучена и подтверждена </w:t>
      </w:r>
      <w:proofErr w:type="gramStart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исследованиями  многих</w:t>
      </w:r>
      <w:proofErr w:type="gramEnd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ученых.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Активная речь ребенка во многом зависит и от </w:t>
      </w:r>
      <w:r w:rsidRPr="00506E8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развития тонких движений пальцев</w:t>
      </w: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</w:p>
    <w:p w:rsidR="00506E87" w:rsidRPr="00506E87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Развивать общую моторику рекомендуется параллельно с мелкой, предлагая ребенку </w:t>
      </w:r>
      <w:proofErr w:type="gramStart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упражнения</w:t>
      </w:r>
      <w:proofErr w:type="gramEnd"/>
      <w:r w:rsidRPr="00506E8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соответствующие его возможностям.</w:t>
      </w:r>
    </w:p>
    <w:p w:rsidR="000857A1" w:rsidRDefault="00506E87"/>
    <w:sectPr w:rsidR="00085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DD"/>
    <w:rsid w:val="00172856"/>
    <w:rsid w:val="00506E87"/>
    <w:rsid w:val="00AE3CDD"/>
    <w:rsid w:val="00DB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DA7B1-C353-45EA-984C-EBF52698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2021-06-23T17:51:00Z</dcterms:created>
  <dcterms:modified xsi:type="dcterms:W3CDTF">2021-06-23T17:53:00Z</dcterms:modified>
</cp:coreProperties>
</file>