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32A" w:rsidRPr="002D7CAB" w:rsidRDefault="00B0232A" w:rsidP="00B0232A">
      <w:pPr>
        <w:pStyle w:val="a6"/>
        <w:shd w:val="clear" w:color="auto" w:fill="FFFFFF"/>
        <w:jc w:val="center"/>
        <w:rPr>
          <w:color w:val="2C2D2E"/>
          <w:sz w:val="32"/>
          <w:szCs w:val="32"/>
        </w:rPr>
      </w:pPr>
      <w:r w:rsidRPr="002D7CAB">
        <w:rPr>
          <w:color w:val="2C2D2E"/>
          <w:sz w:val="32"/>
          <w:szCs w:val="32"/>
        </w:rPr>
        <w:t>Детские концерты как разновидность развлечений</w:t>
      </w:r>
    </w:p>
    <w:p w:rsidR="00B0232A" w:rsidRDefault="00B0232A" w:rsidP="00B0232A">
      <w:pPr>
        <w:jc w:val="center"/>
        <w:rPr>
          <w:rFonts w:ascii="Times New Roman" w:hAnsi="Times New Roman" w:cs="Times New Roman"/>
          <w:color w:val="2C2D2E"/>
          <w:sz w:val="32"/>
          <w:szCs w:val="32"/>
        </w:rPr>
      </w:pPr>
    </w:p>
    <w:p w:rsidR="00B0232A" w:rsidRDefault="00B0232A" w:rsidP="00B0232A">
      <w:pPr>
        <w:rPr>
          <w:rFonts w:ascii="Times New Roman" w:hAnsi="Times New Roman" w:cs="Times New Roman"/>
          <w:color w:val="2C2D2E"/>
          <w:sz w:val="32"/>
          <w:szCs w:val="32"/>
        </w:rPr>
      </w:pPr>
      <w:r w:rsidRPr="002D7CAB">
        <w:rPr>
          <w:rFonts w:ascii="Times New Roman" w:hAnsi="Times New Roman" w:cs="Times New Roman"/>
          <w:color w:val="2C2D2E"/>
          <w:sz w:val="32"/>
          <w:szCs w:val="32"/>
        </w:rPr>
        <w:t xml:space="preserve">В детском саду много внимания уделяется художественному воспитанию каждого ребенка. Оно осуществляется на занятиях по изобразительному искусству, по развитию речи, на музыкальных занятиях. Развлечения как бы объединяют все виды искусства, дают возможность творчески использовать их, вызывают у детей эмоциональный отклик при восприятии поэтического слова, мелодии, изобразительных и художественных образов. </w:t>
      </w:r>
    </w:p>
    <w:p w:rsidR="00B0232A" w:rsidRDefault="00B0232A" w:rsidP="00B0232A">
      <w:pPr>
        <w:rPr>
          <w:rFonts w:ascii="Times New Roman" w:hAnsi="Times New Roman" w:cs="Times New Roman"/>
          <w:color w:val="2C2D2E"/>
          <w:sz w:val="32"/>
          <w:szCs w:val="32"/>
        </w:rPr>
      </w:pPr>
      <w:r w:rsidRPr="002D7CAB">
        <w:rPr>
          <w:rFonts w:ascii="Times New Roman" w:hAnsi="Times New Roman" w:cs="Times New Roman"/>
          <w:color w:val="2C2D2E"/>
          <w:sz w:val="32"/>
          <w:szCs w:val="32"/>
        </w:rPr>
        <w:t xml:space="preserve">Бывают развлечения и спортивного характера, воспитывающие выдержку, волю, смелость, находчивость и ловкость. Но развлечения, связанные с </w:t>
      </w:r>
      <w:r w:rsidRPr="002D7CAB">
        <w:rPr>
          <w:rFonts w:ascii="Times New Roman" w:hAnsi="Times New Roman" w:cs="Times New Roman"/>
          <w:color w:val="2C2D2E"/>
          <w:sz w:val="32"/>
          <w:szCs w:val="32"/>
        </w:rPr>
        <w:t>искусством, в</w:t>
      </w:r>
      <w:r w:rsidRPr="002D7CAB">
        <w:rPr>
          <w:rFonts w:ascii="Times New Roman" w:hAnsi="Times New Roman" w:cs="Times New Roman"/>
          <w:color w:val="2C2D2E"/>
          <w:sz w:val="32"/>
          <w:szCs w:val="32"/>
        </w:rPr>
        <w:t xml:space="preserve"> большей мере способствуют эстетическому и художественному воспитанию детей. </w:t>
      </w:r>
    </w:p>
    <w:p w:rsidR="005A1F85" w:rsidRDefault="00B0232A" w:rsidP="00B0232A">
      <w:pPr>
        <w:rPr>
          <w:rFonts w:ascii="Times New Roman" w:hAnsi="Times New Roman" w:cs="Times New Roman"/>
          <w:color w:val="2C2D2E"/>
          <w:sz w:val="32"/>
          <w:szCs w:val="32"/>
        </w:rPr>
      </w:pPr>
      <w:r w:rsidRPr="002D7CAB">
        <w:rPr>
          <w:rFonts w:ascii="Times New Roman" w:hAnsi="Times New Roman" w:cs="Times New Roman"/>
          <w:color w:val="2C2D2E"/>
          <w:sz w:val="32"/>
          <w:szCs w:val="32"/>
        </w:rPr>
        <w:t>Такие развлечения могут строиться на основе какого-то одного вида искусства (литературные, музыкальные, изобразительные) или соединять в себе два или сразу все виды искусства. Одни развлечения – чисто зрелищные, рассчитанные только на восприятие их детьми. Эти развлечения проводятся взрослыми, детям в данном случае отведена пассивная роль. В других, активно-действенных, дети сами являются исполнителями, активными участниками.</w:t>
      </w:r>
      <w:r w:rsidRPr="002D7CAB">
        <w:rPr>
          <w:rFonts w:ascii="Times New Roman" w:hAnsi="Times New Roman" w:cs="Times New Roman"/>
          <w:color w:val="2C2D2E"/>
          <w:sz w:val="32"/>
          <w:szCs w:val="32"/>
        </w:rPr>
        <w:br/>
        <w:t>Особое значение имеют те развлечения, в которых дети сами принимают участие как исполнители. Это могут быть детские концерты, драматизации, целые театрализованные представления, музыкальные и литературные игры, аттракционы, развлечения с красками и карандашами.</w:t>
      </w:r>
      <w:r w:rsidRPr="002D7CAB">
        <w:rPr>
          <w:rFonts w:ascii="Times New Roman" w:hAnsi="Times New Roman" w:cs="Times New Roman"/>
          <w:color w:val="2C2D2E"/>
          <w:sz w:val="32"/>
          <w:szCs w:val="32"/>
        </w:rPr>
        <w:br/>
        <w:t>Все эти развлечения ценны тем, что в них раскрываются способности ребят, преодолевается их робость, развивается активность, формируются творческие качества личности.</w:t>
      </w:r>
      <w:r w:rsidRPr="002D7CAB">
        <w:rPr>
          <w:rFonts w:ascii="Times New Roman" w:hAnsi="Times New Roman" w:cs="Times New Roman"/>
          <w:color w:val="2C2D2E"/>
          <w:sz w:val="32"/>
          <w:szCs w:val="32"/>
        </w:rPr>
        <w:br/>
        <w:t xml:space="preserve">Основу таких развлечений составляет, как правило, литературный и музыкальный материал, отвечающий требованиям программы, т. е. репертуар концерта, содержание драматизации, спектакля детского кукольного театра должны быть знакомы детям. И лишь некоторая </w:t>
      </w:r>
      <w:r w:rsidRPr="002D7CAB">
        <w:rPr>
          <w:rFonts w:ascii="Times New Roman" w:hAnsi="Times New Roman" w:cs="Times New Roman"/>
          <w:color w:val="2C2D2E"/>
          <w:sz w:val="32"/>
          <w:szCs w:val="32"/>
        </w:rPr>
        <w:lastRenderedPageBreak/>
        <w:t>таинственность, неожиданность организации создают особую атмосферу вокруг этой детской деятельности. Выступления детей – это развлечение не только для самих участников, но и для зрителей – младших товарищей, сверстников.</w:t>
      </w:r>
      <w:r w:rsidRPr="002D7CAB">
        <w:rPr>
          <w:rFonts w:ascii="Times New Roman" w:hAnsi="Times New Roman" w:cs="Times New Roman"/>
          <w:color w:val="2C2D2E"/>
          <w:sz w:val="32"/>
          <w:szCs w:val="32"/>
        </w:rPr>
        <w:br/>
        <w:t>В детских концертах соединяются различные виды (номера) художественной деятельности. Здесь и танцы (сольные, коллективные), и художественное чтение, и пение (сольное или хоровое), и игра на музыкальных инструментах. Дети исполняют то, что знают и умеют.</w:t>
      </w:r>
    </w:p>
    <w:p w:rsidR="00B0232A" w:rsidRPr="00B0232A" w:rsidRDefault="00B0232A" w:rsidP="00B0232A">
      <w:pPr>
        <w:pStyle w:val="a6"/>
        <w:shd w:val="clear" w:color="auto" w:fill="FFFFFF"/>
        <w:rPr>
          <w:color w:val="2C2D2E"/>
          <w:sz w:val="32"/>
          <w:szCs w:val="32"/>
        </w:rPr>
      </w:pPr>
      <w:r w:rsidRPr="002D7CAB">
        <w:rPr>
          <w:color w:val="2C2D2E"/>
          <w:sz w:val="32"/>
          <w:szCs w:val="32"/>
        </w:rPr>
        <w:t>Систематически проводимые развлечения в детском саду обогащают жизнь детей, способствуют более пол</w:t>
      </w:r>
      <w:r>
        <w:rPr>
          <w:color w:val="2C2D2E"/>
          <w:sz w:val="32"/>
          <w:szCs w:val="32"/>
        </w:rPr>
        <w:t xml:space="preserve">ному и гармоничному их развитию, </w:t>
      </w:r>
      <w:r w:rsidRPr="002D7CAB">
        <w:rPr>
          <w:color w:val="2C2D2E"/>
          <w:sz w:val="32"/>
          <w:szCs w:val="32"/>
        </w:rPr>
        <w:t>во время которых дети в интересной, увлекательной форме получают сведения об окружающей жизни, о живой и неживой природе, узнают поучительные истории о взаимоотношениях между разными ее обитателями.</w:t>
      </w:r>
      <w:r w:rsidRPr="002D7CAB">
        <w:rPr>
          <w:color w:val="2C2D2E"/>
          <w:sz w:val="32"/>
          <w:szCs w:val="32"/>
        </w:rPr>
        <w:br/>
        <w:t>Вызывая радостные эмоции, закрепляя знания детей об окружающем мире, развлечения в то же время развивают речь детей, эстетический вкус, способствуют проявлению творческой инициативы, становлению личности ребенка, формированию у него нравственных представлений (положительное отношение к проявлению доброты, осуждению грубости, эгоизма, равнодушия, сопереживания, заботливое отношение друг к другу).</w:t>
      </w:r>
      <w:r w:rsidRPr="002D7CAB">
        <w:rPr>
          <w:color w:val="2C2D2E"/>
          <w:sz w:val="32"/>
          <w:szCs w:val="32"/>
        </w:rPr>
        <w:br/>
      </w:r>
      <w:bookmarkStart w:id="0" w:name="_GoBack"/>
      <w:bookmarkEnd w:id="0"/>
    </w:p>
    <w:sectPr w:rsidR="00B0232A" w:rsidRPr="00B02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34"/>
    <w:rsid w:val="00300229"/>
    <w:rsid w:val="005A1F85"/>
    <w:rsid w:val="00701450"/>
    <w:rsid w:val="00B0232A"/>
    <w:rsid w:val="00F2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B228"/>
  <w15:chartTrackingRefBased/>
  <w15:docId w15:val="{36B87EBC-5261-4647-8426-5FC9B3A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32A"/>
  </w:style>
  <w:style w:type="paragraph" w:styleId="1">
    <w:name w:val="heading 1"/>
    <w:basedOn w:val="a"/>
    <w:link w:val="10"/>
    <w:uiPriority w:val="9"/>
    <w:qFormat/>
    <w:rsid w:val="007014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45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01450"/>
    <w:rPr>
      <w:b/>
      <w:bCs/>
    </w:rPr>
  </w:style>
  <w:style w:type="character" w:styleId="a4">
    <w:name w:val="Emphasis"/>
    <w:basedOn w:val="a0"/>
    <w:uiPriority w:val="20"/>
    <w:qFormat/>
    <w:rsid w:val="00701450"/>
    <w:rPr>
      <w:i/>
      <w:iCs/>
    </w:rPr>
  </w:style>
  <w:style w:type="paragraph" w:styleId="a5">
    <w:name w:val="List Paragraph"/>
    <w:basedOn w:val="a"/>
    <w:uiPriority w:val="34"/>
    <w:qFormat/>
    <w:rsid w:val="00701450"/>
    <w:pPr>
      <w:ind w:left="720"/>
      <w:contextualSpacing/>
    </w:pPr>
  </w:style>
  <w:style w:type="paragraph" w:styleId="a6">
    <w:name w:val="Normal (Web)"/>
    <w:basedOn w:val="a"/>
    <w:uiPriority w:val="99"/>
    <w:unhideWhenUsed/>
    <w:rsid w:val="00B023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2022-11-14T07:46:00Z</dcterms:created>
  <dcterms:modified xsi:type="dcterms:W3CDTF">2022-11-14T07:55:00Z</dcterms:modified>
</cp:coreProperties>
</file>