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693" w:rsidRPr="00984693" w:rsidRDefault="00984693" w:rsidP="003F04EB">
      <w:pPr>
        <w:shd w:val="clear" w:color="auto" w:fill="FFFFFF"/>
        <w:spacing w:after="150" w:line="240" w:lineRule="auto"/>
        <w:jc w:val="center"/>
        <w:textAlignment w:val="top"/>
        <w:outlineLvl w:val="0"/>
        <w:rPr>
          <w:rFonts w:ascii="Arial" w:eastAsia="Times New Roman" w:hAnsi="Arial" w:cs="Arial"/>
          <w:b/>
          <w:bCs/>
          <w:color w:val="08859C"/>
          <w:kern w:val="36"/>
          <w:sz w:val="35"/>
          <w:szCs w:val="35"/>
          <w:lang w:eastAsia="ru-RU"/>
        </w:rPr>
      </w:pPr>
      <w:r w:rsidRPr="00984693">
        <w:rPr>
          <w:rFonts w:ascii="Arial" w:eastAsia="Times New Roman" w:hAnsi="Arial" w:cs="Arial"/>
          <w:b/>
          <w:bCs/>
          <w:color w:val="08859C"/>
          <w:kern w:val="36"/>
          <w:sz w:val="35"/>
          <w:szCs w:val="35"/>
          <w:lang w:eastAsia="ru-RU"/>
        </w:rPr>
        <w:t xml:space="preserve">Консультация </w:t>
      </w:r>
      <w:r w:rsidRPr="003F04EB">
        <w:rPr>
          <w:rFonts w:ascii="Arial" w:eastAsia="Times New Roman" w:hAnsi="Arial" w:cs="Arial"/>
          <w:b/>
          <w:bCs/>
          <w:color w:val="08859C"/>
          <w:kern w:val="36"/>
          <w:sz w:val="35"/>
          <w:szCs w:val="35"/>
          <w:lang w:eastAsia="ru-RU"/>
        </w:rPr>
        <w:t xml:space="preserve">для родителей </w:t>
      </w:r>
      <w:r w:rsidRPr="00984693">
        <w:rPr>
          <w:rFonts w:ascii="Arial" w:eastAsia="Times New Roman" w:hAnsi="Arial" w:cs="Arial"/>
          <w:b/>
          <w:bCs/>
          <w:color w:val="08859C"/>
          <w:kern w:val="36"/>
          <w:sz w:val="35"/>
          <w:szCs w:val="35"/>
          <w:lang w:eastAsia="ru-RU"/>
        </w:rPr>
        <w:t>«Скоро в школу!»</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Вот и заканчивается последний год пребывания наших детей в детском саду. Завершается этап развития, именуемый дошкольным детством. Скоро перед детьми распахнёт двери школа, и начнётся новый период в их жизни. Они станут первоклассниками, а вы, дорогие мамы и папы, вместе с ними «сядете» за парты.</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Поступление в школу – это вхождение ребёнка в мир новых знаний, прав и обязанностей, сложных, разнообразных отношений со взрослыми и сверстниками. Как войдёт ребёнок в новую жизнь, как сложится первый школьный год, какие чувства он пробудит в душе, какие оставит воспоминания, в огромной мере это зависит от того, что приобрёл ребёнок за годы дошкольного детства. А приобрели дети не мало. Прежде всего, они стали более закаленными, физически развитыми. В настоящее время уже завершён переход начальной школы на четырёхлетнее обучение. Это позволяет в большой степени обеспечить благоприятную адаптацию ребёнка к школе, позволяет снять перегрузку обучающихся, обеспечить благополучное развитие ребёнка, а также учитывать возрастные потребности и индивидуальные особенности каждого ученика.</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Многие родители считают, что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Успех ребёнка в школе зависит от: психологической готовности ребёнка к школе – это, прежде всего желание получать знания, отнюдь не всегда интересные и привлекательные; развития произвольных когнитивных процессов: мышления, памяти, внимания; развития речи и фонематического слуха.</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Психологическая готовность к школе не возникает на уроках подготовительных курсов, в прогимназиях, мини — лицеях, других центрах подготовки детей к школе. Она возникает как итог всей дошкольной жизни ребёнка — дошкольника, подразумевающем то, что малыш много играет сам, со сверстниками, с взрослыми в сюжетно-ролевые игры и игры по правилам. Кроме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 xml:space="preserve">Чтение должно стать неотъемлемой частью жизни каждого ребёнка. Книги, которые читают детям, не всегда соответствуют их возрасту и развитию. Иногда это чтение с отставанием («Репка», «Колобок» и т.п.) или с опережением (рассчитанные на младший или средний школьный возраст). Когда вы читаете ребёнку, он обязательно должен высказывать своё мнение о прочитанном. </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lastRenderedPageBreak/>
        <w:t>Речевое развитие детей 6-7 летнего возраста предполагает наличие словарного запаса в 3,5-7 тысяч слов, умение правильно произносить звуки, способность к простейшему звуковому анализу слов.</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Сегодня в нашем обществе из-за недостаточного внимания, уделяемого в семье игре, она всё меньше и меньше заполняет жизнь ребёнка. На место игры пришёл – телевизор, компьютер. При этом в компьютерной игре не работает ни воображение, ни фантазия ребёнка, а ребенок из активного субъекта превращается в пассивного зрителя. И это приводит к снижению интеллектуального развития и творческого потенциала детей, к угасанию познавательной активности.</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Перед поступлением в школу ваш ребёнок должен иметь определённый запас знаний, основанный на его жизненном опыте. Ребёнок должен знать: имя, фамилию, адрес (город, улицу, дом, телефон), имена и отчества родителей, где они работают. Кроме этого ребёнок должен знать мир, который его окружает: времена года, дни недели, деревья, птиц, насекомых, зверей и т.д. Ваши дети должны не просто воспринимать действительность, а делать определённые выводы, размышлять. Чаще задавайте детям вопрос: а почему ты так думаешь? Важно, чтобы ребёнок научился сравнивать, обобщать, сопоставлять. Нужно ли учить ребёнка читать и писать?</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Министерство образования не рекомендует учить детей читать, усматривая в этом перегрузку для детей данного возраста. Кроме того, неквалифицированное обучение чтению создаёт массу трудностей при дальнейшем обучении. Намного сложнее переучить, чем научить. Для того, чтобы ребёнок научился в школе читать быстрее, ему надо развивать память (зрительную и слуховую), мышление, воображение.</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Не пытайтесь учить вашего ребёнка писать прописные буквы! Этот процесс очень сложный: необходимо знать методику написания каждой отдельной буквы. Но вы можете помочь учителю и укрепить кисть руки, которой будет писать ребенок, различными упражнениями.</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Полезно использовать игры со счётными палочками, которые помогут развить не только мелкую моторику рук вашего ребёнка, но и его память, внимание, наблюдательность, воображение, а также познакомят его с геометрическими фигурами и понятием о симметрии.</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 xml:space="preserve">В этих играх вашими помощниками станут не только обыкновенные счётные палочки, но и карандаши, спички или соломинки. Ребёнку предлагаются рисунки и простейшие геометрические фигуры, которые ему нужно выложить из палочек на ровной поверхности. В процессе игры необходимо пояснять, как называется та или иная фигура, как сложить домик из квадрата и треугольника, солнце – из многоугольника и т. п., пусть ребёнок пофантазирует и придумает свою картинку. </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Какие требования предъявит учитель к вашему ребёнку?</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 xml:space="preserve">Детям надо научиться внимательно слушать учителя на уроке. Нельзя кричать с места, вставать без разрешения учителя, выходить из класса. Если ребёнок хочет что-то сказать, то нужно поднять руку. Дети должны помнить, что учитель даёт задание всему классу и не может повторять его только ему. Ваш </w:t>
      </w:r>
      <w:r w:rsidRPr="007C0224">
        <w:rPr>
          <w:rFonts w:ascii="Times New Roman" w:eastAsia="Times New Roman" w:hAnsi="Times New Roman" w:cs="Times New Roman"/>
          <w:color w:val="000000"/>
          <w:sz w:val="28"/>
          <w:szCs w:val="28"/>
          <w:lang w:eastAsia="ru-RU"/>
        </w:rPr>
        <w:lastRenderedPageBreak/>
        <w:t>ребёнок будет постоянно испытывать дискомфорт от того, что в классе для учителя все дети равны и он один из них. Научите ребёнка слушать и слышать вас! Выполнять ваши просьбы и поручения!</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И тогда он будет слышать учителя, и выполнять его требования. Так вы научите своего малыша работать в коллективе, слушать, когда говорят всему классу и выполнять задание вместе со всеми. И н</w:t>
      </w:r>
      <w:r w:rsidR="002D03FA">
        <w:rPr>
          <w:rFonts w:ascii="Times New Roman" w:eastAsia="Times New Roman" w:hAnsi="Times New Roman" w:cs="Times New Roman"/>
          <w:color w:val="000000"/>
          <w:sz w:val="28"/>
          <w:szCs w:val="28"/>
          <w:lang w:eastAsia="ru-RU"/>
        </w:rPr>
        <w:t>и</w:t>
      </w:r>
      <w:r w:rsidRPr="007C0224">
        <w:rPr>
          <w:rFonts w:ascii="Times New Roman" w:eastAsia="Times New Roman" w:hAnsi="Times New Roman" w:cs="Times New Roman"/>
          <w:color w:val="000000"/>
          <w:sz w:val="28"/>
          <w:szCs w:val="28"/>
          <w:lang w:eastAsia="ru-RU"/>
        </w:rPr>
        <w:t xml:space="preserve"> в коем случае не привлекать к себе внимание плохим поведением.</w:t>
      </w:r>
    </w:p>
    <w:p w:rsidR="00984693" w:rsidRPr="007C0224" w:rsidRDefault="00984693" w:rsidP="007C0224">
      <w:pPr>
        <w:shd w:val="clear" w:color="auto" w:fill="FFFFFF"/>
        <w:spacing w:before="0" w:after="0" w:line="240" w:lineRule="auto"/>
        <w:ind w:firstLine="709"/>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Серьёзное отношение семьи к подготовке ребёнка к школе должно основываться, прежде всего, на стремлении сформировать у ребёнка желания многое узнать и многому научиться, воспитание в детях самостоятельности, интереса к школе, уверенности в себе, отсутствии боязни высказывать свои мысли и задавать вопросы, проявлять активность в общении с педагогами.</w:t>
      </w: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3F04EB" w:rsidRDefault="00D046FF" w:rsidP="00984693">
      <w:pPr>
        <w:shd w:val="clear" w:color="auto" w:fill="FFFFFF"/>
        <w:spacing w:after="225" w:line="234" w:lineRule="atLeast"/>
        <w:textAlignment w:val="top"/>
        <w:rPr>
          <w:rFonts w:ascii="Arial" w:eastAsia="Times New Roman" w:hAnsi="Arial" w:cs="Arial"/>
          <w:b/>
          <w:bCs/>
          <w:color w:val="000000"/>
          <w:lang w:eastAsia="ru-RU"/>
        </w:rPr>
      </w:pPr>
      <w:r>
        <w:rPr>
          <w:rFonts w:ascii="Arial" w:eastAsia="Times New Roman" w:hAnsi="Arial" w:cs="Arial"/>
          <w:b/>
          <w:bCs/>
          <w:noProof/>
          <w:color w:val="000000"/>
          <w:lang w:eastAsia="ru-RU"/>
        </w:rPr>
        <w:drawing>
          <wp:inline distT="0" distB="0" distL="0" distR="0">
            <wp:extent cx="6199832" cy="3190875"/>
            <wp:effectExtent l="0" t="0" r="0" b="0"/>
            <wp:docPr id="1" name="Рисунок 1" descr="C:\Users\User\Desktop\hello_html_60692f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60692f4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3196263"/>
                    </a:xfrm>
                    <a:prstGeom prst="rect">
                      <a:avLst/>
                    </a:prstGeom>
                    <a:noFill/>
                    <a:ln>
                      <a:noFill/>
                    </a:ln>
                  </pic:spPr>
                </pic:pic>
              </a:graphicData>
            </a:graphic>
          </wp:inline>
        </w:drawing>
      </w: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3F04EB"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Default="00984693" w:rsidP="00984693">
      <w:pPr>
        <w:shd w:val="clear" w:color="auto" w:fill="FFFFFF"/>
        <w:spacing w:after="225" w:line="234" w:lineRule="atLeast"/>
        <w:textAlignment w:val="top"/>
        <w:rPr>
          <w:rFonts w:ascii="Arial" w:eastAsia="Times New Roman" w:hAnsi="Arial" w:cs="Arial"/>
          <w:b/>
          <w:bCs/>
          <w:color w:val="000000"/>
          <w:lang w:eastAsia="ru-RU"/>
        </w:rPr>
      </w:pPr>
    </w:p>
    <w:p w:rsidR="007C0224" w:rsidRDefault="007C0224" w:rsidP="00984693">
      <w:pPr>
        <w:shd w:val="clear" w:color="auto" w:fill="FFFFFF"/>
        <w:spacing w:after="225" w:line="234" w:lineRule="atLeast"/>
        <w:textAlignment w:val="top"/>
        <w:rPr>
          <w:rFonts w:ascii="Arial" w:eastAsia="Times New Roman" w:hAnsi="Arial" w:cs="Arial"/>
          <w:b/>
          <w:bCs/>
          <w:color w:val="000000"/>
          <w:lang w:eastAsia="ru-RU"/>
        </w:rPr>
      </w:pPr>
    </w:p>
    <w:p w:rsidR="007C0224" w:rsidRDefault="007C0224" w:rsidP="00984693">
      <w:pPr>
        <w:shd w:val="clear" w:color="auto" w:fill="FFFFFF"/>
        <w:spacing w:after="225" w:line="234" w:lineRule="atLeast"/>
        <w:textAlignment w:val="top"/>
        <w:rPr>
          <w:rFonts w:ascii="Arial" w:eastAsia="Times New Roman" w:hAnsi="Arial" w:cs="Arial"/>
          <w:b/>
          <w:bCs/>
          <w:color w:val="000000"/>
          <w:lang w:eastAsia="ru-RU"/>
        </w:rPr>
      </w:pPr>
    </w:p>
    <w:p w:rsidR="007C0224" w:rsidRDefault="007C0224" w:rsidP="00984693">
      <w:pPr>
        <w:shd w:val="clear" w:color="auto" w:fill="FFFFFF"/>
        <w:spacing w:after="225" w:line="234" w:lineRule="atLeast"/>
        <w:textAlignment w:val="top"/>
        <w:rPr>
          <w:rFonts w:ascii="Arial" w:eastAsia="Times New Roman" w:hAnsi="Arial" w:cs="Arial"/>
          <w:b/>
          <w:bCs/>
          <w:color w:val="000000"/>
          <w:lang w:eastAsia="ru-RU"/>
        </w:rPr>
      </w:pPr>
    </w:p>
    <w:p w:rsidR="007C0224" w:rsidRDefault="007C0224" w:rsidP="00984693">
      <w:pPr>
        <w:shd w:val="clear" w:color="auto" w:fill="FFFFFF"/>
        <w:spacing w:after="225" w:line="234" w:lineRule="atLeast"/>
        <w:textAlignment w:val="top"/>
        <w:rPr>
          <w:rFonts w:ascii="Arial" w:eastAsia="Times New Roman" w:hAnsi="Arial" w:cs="Arial"/>
          <w:b/>
          <w:bCs/>
          <w:color w:val="000000"/>
          <w:lang w:eastAsia="ru-RU"/>
        </w:rPr>
      </w:pPr>
    </w:p>
    <w:p w:rsidR="00984693" w:rsidRPr="00984693" w:rsidRDefault="00984693" w:rsidP="007C0224">
      <w:pPr>
        <w:shd w:val="clear" w:color="auto" w:fill="FFFFFF"/>
        <w:spacing w:after="225" w:line="234" w:lineRule="atLeast"/>
        <w:ind w:firstLine="851"/>
        <w:textAlignment w:val="top"/>
        <w:rPr>
          <w:rFonts w:ascii="Arial" w:eastAsia="Times New Roman" w:hAnsi="Arial" w:cs="Arial"/>
          <w:color w:val="00B050"/>
          <w:sz w:val="36"/>
          <w:szCs w:val="36"/>
          <w:lang w:eastAsia="ru-RU"/>
        </w:rPr>
      </w:pPr>
      <w:r w:rsidRPr="003F04EB">
        <w:rPr>
          <w:rFonts w:ascii="Arial" w:eastAsia="Times New Roman" w:hAnsi="Arial" w:cs="Arial"/>
          <w:b/>
          <w:bCs/>
          <w:color w:val="00B050"/>
          <w:sz w:val="36"/>
          <w:szCs w:val="36"/>
          <w:lang w:eastAsia="ru-RU"/>
        </w:rPr>
        <w:lastRenderedPageBreak/>
        <w:t>Памятка «Как преодолеть страх перед школой».</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1.Никогда не запугивайте ребёнка школой, даже не 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2.Читайте ребёнку художественную литературу о школьной жизни, смотрите и обсуждайте мультфильмы, кино о школе.</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3.Формируйте у ребёнка позитивное отношение к школе, атрибутам школьной жизни, знакомым первоклашкам.</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4.Не возлагайте непосильных, необоснованных надежд на то, что ребёнок будет в школе лучшим учеником, превосходящим своих одноклассников.</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5.Старайтесь больше времени проводить с ребёнком, общайтесь с ним на равных, тем самым, давая понять, что он уже достаточно взрослый.</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6.Чаще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 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Будите ребенка спокойно, проснувшись, он должен увидеть вашу улыбку и услышать ласковый голос.</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Не подгоняйте с утра, не дергайте по пустякам, не укоряйте за ошибки и оплошности, даже если вчера предупреждали.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Не торопите. Умение рассчитать время — ваша задача, и если это плохо удается, это не вина ребенка.</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Не отправляйте ребенка в школу без завтрака, до школьного завтрака ему придется много работать.</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Ни в коем случае не прощайтесь, «предупреждая»: «смотри, не балуйся», «веди себя хорошо», «чтобы сегодня не было плохих отметок» и т.п.</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Пожелайте ребенку удачи, подбодрите, найдите несколько ласковых слов — у него впереди трудный день.</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Забудьте фразу «Что ты сегодня получил?».</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lastRenderedPageBreak/>
        <w:t>Выслушав замечания учителя, не торопитесь устраивать ребенку взбучку, постарайтесь, чтобы ваш разговор с учителем происходил без ребёнка. Кстати, всегда нелишне выслушать «обе стороны» и не торопиться с выводами.</w:t>
      </w:r>
      <w:r w:rsidRPr="007C0224">
        <w:rPr>
          <w:rFonts w:ascii="Times New Roman" w:eastAsia="Times New Roman" w:hAnsi="Times New Roman" w:cs="Times New Roman"/>
          <w:color w:val="000000"/>
          <w:sz w:val="28"/>
          <w:szCs w:val="28"/>
          <w:lang w:eastAsia="ru-RU"/>
        </w:rPr>
        <w:br/>
        <w:t>После школы не торопитесь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Не заставляйте делать все уроки в один присест, после 15-20 минут занятий необходимы 10-15 минутные «переменки», лучше, если они будут подвижными.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 необходимы.</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Выработайте единую тактику общения всех взрослых в семье с ребенком, свои разногласия по поводу педагогической тактики решайте без ребенка. Если что — то не получается, посоветуйтесь с учителем, врачом, психологом, не считайте лишней литературу для родителей, там вы найдёте много полезного.</w:t>
      </w:r>
    </w:p>
    <w:p w:rsidR="00984693" w:rsidRPr="007C0224"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ребенка.</w:t>
      </w:r>
    </w:p>
    <w:p w:rsidR="00984693" w:rsidRDefault="00984693"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r w:rsidRPr="007C0224">
        <w:rPr>
          <w:rFonts w:ascii="Times New Roman" w:eastAsia="Times New Roman" w:hAnsi="Times New Roman" w:cs="Times New Roman"/>
          <w:color w:val="000000"/>
          <w:sz w:val="28"/>
          <w:szCs w:val="28"/>
          <w:lang w:eastAsia="ru-RU"/>
        </w:rPr>
        <w:t>Будьте внимательны к жалобам ребенка на головную боль, усталость, плохое состояние. Чаще всего это объективные показатели трудности учебы. Помните, что даже «совсем большие» дети (мы часто говорим: «Ты уже большой» 7-8 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завтрашнюю контрольную и т.п.</w:t>
      </w:r>
      <w:r w:rsidR="00D046FF">
        <w:rPr>
          <w:rFonts w:ascii="Times New Roman" w:eastAsia="Times New Roman" w:hAnsi="Times New Roman" w:cs="Times New Roman"/>
          <w:color w:val="000000"/>
          <w:sz w:val="28"/>
          <w:szCs w:val="28"/>
          <w:lang w:eastAsia="ru-RU"/>
        </w:rPr>
        <w:t xml:space="preserve"> </w:t>
      </w:r>
      <w:r w:rsidRPr="007C0224">
        <w:rPr>
          <w:rFonts w:ascii="Times New Roman" w:eastAsia="Times New Roman" w:hAnsi="Times New Roman" w:cs="Times New Roman"/>
          <w:color w:val="000000"/>
          <w:sz w:val="28"/>
          <w:szCs w:val="28"/>
          <w:lang w:eastAsia="ru-RU"/>
        </w:rPr>
        <w:t>Завтра новый день, и вы можете сделать все, чтобы он был спокойным, добрым и радостным.</w:t>
      </w:r>
    </w:p>
    <w:p w:rsidR="007C0224" w:rsidRDefault="007C0224"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p>
    <w:p w:rsidR="007C0224" w:rsidRDefault="007C0224"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p>
    <w:p w:rsidR="007C0224" w:rsidRDefault="007C0224"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p>
    <w:p w:rsidR="00AC0B7A" w:rsidRDefault="00AC0B7A" w:rsidP="007C0224">
      <w:pPr>
        <w:shd w:val="clear" w:color="auto" w:fill="FFFFFF"/>
        <w:spacing w:before="0" w:after="0" w:line="240" w:lineRule="auto"/>
        <w:ind w:firstLine="851"/>
        <w:jc w:val="both"/>
        <w:textAlignment w:val="top"/>
        <w:rPr>
          <w:rFonts w:ascii="Times New Roman" w:eastAsia="Times New Roman" w:hAnsi="Times New Roman" w:cs="Times New Roman"/>
          <w:color w:val="000000"/>
          <w:sz w:val="28"/>
          <w:szCs w:val="28"/>
          <w:lang w:eastAsia="ru-RU"/>
        </w:rPr>
      </w:pPr>
    </w:p>
    <w:p w:rsidR="00AC0B7A" w:rsidRPr="00AC0B7A" w:rsidRDefault="00AC0B7A" w:rsidP="00AC0B7A">
      <w:pPr>
        <w:shd w:val="clear" w:color="auto" w:fill="FFFFFF"/>
        <w:spacing w:before="0" w:after="0" w:line="240" w:lineRule="auto"/>
        <w:ind w:firstLine="851"/>
        <w:jc w:val="right"/>
        <w:textAlignment w:val="top"/>
        <w:rPr>
          <w:rFonts w:ascii="Times New Roman" w:eastAsia="Times New Roman" w:hAnsi="Times New Roman" w:cs="Times New Roman"/>
          <w:i/>
          <w:color w:val="000000"/>
          <w:sz w:val="28"/>
          <w:szCs w:val="28"/>
          <w:lang w:eastAsia="ru-RU"/>
        </w:rPr>
      </w:pPr>
      <w:bookmarkStart w:id="0" w:name="_GoBack"/>
      <w:r w:rsidRPr="00AC0B7A">
        <w:rPr>
          <w:rFonts w:ascii="Times New Roman" w:eastAsia="Times New Roman" w:hAnsi="Times New Roman" w:cs="Times New Roman"/>
          <w:i/>
          <w:color w:val="000000"/>
          <w:sz w:val="28"/>
          <w:szCs w:val="28"/>
          <w:lang w:eastAsia="ru-RU"/>
        </w:rPr>
        <w:t>Подготовила консультацию воспитатель Е. А. Сазонова</w:t>
      </w:r>
      <w:bookmarkEnd w:id="0"/>
    </w:p>
    <w:sectPr w:rsidR="00AC0B7A" w:rsidRPr="00AC0B7A" w:rsidSect="00D046FF">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4F" w:rsidRDefault="00E8784F" w:rsidP="003F04EB">
      <w:pPr>
        <w:spacing w:before="0" w:after="0" w:line="240" w:lineRule="auto"/>
      </w:pPr>
      <w:r>
        <w:separator/>
      </w:r>
    </w:p>
  </w:endnote>
  <w:endnote w:type="continuationSeparator" w:id="0">
    <w:p w:rsidR="00E8784F" w:rsidRDefault="00E8784F" w:rsidP="003F04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EB" w:rsidRDefault="003F04E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EB" w:rsidRDefault="003F04EB">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EB" w:rsidRDefault="003F04E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4F" w:rsidRDefault="00E8784F" w:rsidP="003F04EB">
      <w:pPr>
        <w:spacing w:before="0" w:after="0" w:line="240" w:lineRule="auto"/>
      </w:pPr>
      <w:r>
        <w:separator/>
      </w:r>
    </w:p>
  </w:footnote>
  <w:footnote w:type="continuationSeparator" w:id="0">
    <w:p w:rsidR="00E8784F" w:rsidRDefault="00E8784F" w:rsidP="003F04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EB" w:rsidRDefault="00E8784F">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5" o:spid="_x0000_s2050" type="#_x0000_t75" style="position:absolute;margin-left:0;margin-top:0;width:467.25pt;height:661.6pt;z-index:-251657216;mso-position-horizontal:center;mso-position-horizontal-relative:margin;mso-position-vertical:center;mso-position-vertical-relative:margin" o:allowincell="f">
          <v:imagedata r:id="rId1" o:title="fall2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EB" w:rsidRDefault="00E8784F">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6" o:spid="_x0000_s2051" type="#_x0000_t75" style="position:absolute;margin-left:0;margin-top:0;width:467.25pt;height:661.6pt;z-index:-251656192;mso-position-horizontal:center;mso-position-horizontal-relative:margin;mso-position-vertical:center;mso-position-vertical-relative:margin" o:allowincell="f">
          <v:imagedata r:id="rId1" o:title="fall20[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EB" w:rsidRDefault="00E8784F">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4" o:spid="_x0000_s2049" type="#_x0000_t75" style="position:absolute;margin-left:0;margin-top:0;width:467.25pt;height:661.6pt;z-index:-251658240;mso-position-horizontal:center;mso-position-horizontal-relative:margin;mso-position-vertical:center;mso-position-vertical-relative:margin" o:allowincell="f">
          <v:imagedata r:id="rId1" o:title="fall2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93"/>
    <w:rsid w:val="002D03FA"/>
    <w:rsid w:val="00303AC7"/>
    <w:rsid w:val="003F04EB"/>
    <w:rsid w:val="00682F2F"/>
    <w:rsid w:val="00691CFF"/>
    <w:rsid w:val="007C0224"/>
    <w:rsid w:val="00984693"/>
    <w:rsid w:val="009F4E1F"/>
    <w:rsid w:val="00AC0B7A"/>
    <w:rsid w:val="00AD31D8"/>
    <w:rsid w:val="00B92BE4"/>
    <w:rsid w:val="00C46E50"/>
    <w:rsid w:val="00C90172"/>
    <w:rsid w:val="00D046FF"/>
    <w:rsid w:val="00E8784F"/>
    <w:rsid w:val="00EB02A4"/>
    <w:rsid w:val="00F87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CEBAFE"/>
  <w15:docId w15:val="{81ED8464-31AE-4B28-9215-6593073D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4EB"/>
  </w:style>
  <w:style w:type="paragraph" w:styleId="1">
    <w:name w:val="heading 1"/>
    <w:basedOn w:val="a"/>
    <w:next w:val="a"/>
    <w:link w:val="10"/>
    <w:uiPriority w:val="9"/>
    <w:qFormat/>
    <w:rsid w:val="003F04EB"/>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3F04EB"/>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3">
    <w:name w:val="heading 3"/>
    <w:basedOn w:val="a"/>
    <w:next w:val="a"/>
    <w:link w:val="30"/>
    <w:uiPriority w:val="9"/>
    <w:semiHidden/>
    <w:unhideWhenUsed/>
    <w:qFormat/>
    <w:rsid w:val="003F04EB"/>
    <w:pPr>
      <w:pBdr>
        <w:top w:val="single" w:sz="6" w:space="2" w:color="E84C22" w:themeColor="accent1"/>
      </w:pBdr>
      <w:spacing w:before="300" w:after="0"/>
      <w:outlineLvl w:val="2"/>
    </w:pPr>
    <w:rPr>
      <w:caps/>
      <w:color w:val="77230C" w:themeColor="accent1" w:themeShade="7F"/>
      <w:spacing w:val="15"/>
    </w:rPr>
  </w:style>
  <w:style w:type="paragraph" w:styleId="4">
    <w:name w:val="heading 4"/>
    <w:basedOn w:val="a"/>
    <w:next w:val="a"/>
    <w:link w:val="40"/>
    <w:uiPriority w:val="9"/>
    <w:semiHidden/>
    <w:unhideWhenUsed/>
    <w:qFormat/>
    <w:rsid w:val="003F04EB"/>
    <w:pPr>
      <w:pBdr>
        <w:top w:val="dotted" w:sz="6" w:space="2" w:color="E84C22" w:themeColor="accent1"/>
      </w:pBdr>
      <w:spacing w:before="200" w:after="0"/>
      <w:outlineLvl w:val="3"/>
    </w:pPr>
    <w:rPr>
      <w:caps/>
      <w:color w:val="B43412" w:themeColor="accent1" w:themeShade="BF"/>
      <w:spacing w:val="10"/>
    </w:rPr>
  </w:style>
  <w:style w:type="paragraph" w:styleId="5">
    <w:name w:val="heading 5"/>
    <w:basedOn w:val="a"/>
    <w:next w:val="a"/>
    <w:link w:val="50"/>
    <w:uiPriority w:val="9"/>
    <w:semiHidden/>
    <w:unhideWhenUsed/>
    <w:qFormat/>
    <w:rsid w:val="003F04EB"/>
    <w:pPr>
      <w:pBdr>
        <w:bottom w:val="single" w:sz="6" w:space="1" w:color="E84C22" w:themeColor="accent1"/>
      </w:pBdr>
      <w:spacing w:before="200" w:after="0"/>
      <w:outlineLvl w:val="4"/>
    </w:pPr>
    <w:rPr>
      <w:caps/>
      <w:color w:val="B43412" w:themeColor="accent1" w:themeShade="BF"/>
      <w:spacing w:val="10"/>
    </w:rPr>
  </w:style>
  <w:style w:type="paragraph" w:styleId="6">
    <w:name w:val="heading 6"/>
    <w:basedOn w:val="a"/>
    <w:next w:val="a"/>
    <w:link w:val="60"/>
    <w:uiPriority w:val="9"/>
    <w:semiHidden/>
    <w:unhideWhenUsed/>
    <w:qFormat/>
    <w:rsid w:val="003F04EB"/>
    <w:pPr>
      <w:pBdr>
        <w:bottom w:val="dotted" w:sz="6" w:space="1" w:color="E84C22" w:themeColor="accent1"/>
      </w:pBdr>
      <w:spacing w:before="200" w:after="0"/>
      <w:outlineLvl w:val="5"/>
    </w:pPr>
    <w:rPr>
      <w:caps/>
      <w:color w:val="B43412" w:themeColor="accent1" w:themeShade="BF"/>
      <w:spacing w:val="10"/>
    </w:rPr>
  </w:style>
  <w:style w:type="paragraph" w:styleId="7">
    <w:name w:val="heading 7"/>
    <w:basedOn w:val="a"/>
    <w:next w:val="a"/>
    <w:link w:val="70"/>
    <w:uiPriority w:val="9"/>
    <w:semiHidden/>
    <w:unhideWhenUsed/>
    <w:qFormat/>
    <w:rsid w:val="003F04EB"/>
    <w:pPr>
      <w:spacing w:before="200" w:after="0"/>
      <w:outlineLvl w:val="6"/>
    </w:pPr>
    <w:rPr>
      <w:caps/>
      <w:color w:val="B43412" w:themeColor="accent1" w:themeShade="BF"/>
      <w:spacing w:val="10"/>
    </w:rPr>
  </w:style>
  <w:style w:type="paragraph" w:styleId="8">
    <w:name w:val="heading 8"/>
    <w:basedOn w:val="a"/>
    <w:next w:val="a"/>
    <w:link w:val="80"/>
    <w:uiPriority w:val="9"/>
    <w:semiHidden/>
    <w:unhideWhenUsed/>
    <w:qFormat/>
    <w:rsid w:val="003F04E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F04E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EB"/>
    <w:rPr>
      <w:caps/>
      <w:color w:val="FFFFFF" w:themeColor="background1"/>
      <w:spacing w:val="15"/>
      <w:sz w:val="22"/>
      <w:szCs w:val="22"/>
      <w:shd w:val="clear" w:color="auto" w:fill="E84C22" w:themeFill="accent1"/>
    </w:rPr>
  </w:style>
  <w:style w:type="character" w:customStyle="1" w:styleId="apple-converted-space">
    <w:name w:val="apple-converted-space"/>
    <w:basedOn w:val="a0"/>
    <w:rsid w:val="00984693"/>
  </w:style>
  <w:style w:type="character" w:styleId="a3">
    <w:name w:val="Hyperlink"/>
    <w:basedOn w:val="a0"/>
    <w:uiPriority w:val="99"/>
    <w:semiHidden/>
    <w:unhideWhenUsed/>
    <w:rsid w:val="00984693"/>
    <w:rPr>
      <w:color w:val="0000FF"/>
      <w:u w:val="single"/>
    </w:rPr>
  </w:style>
  <w:style w:type="paragraph" w:styleId="a4">
    <w:name w:val="Normal (Web)"/>
    <w:basedOn w:val="a"/>
    <w:uiPriority w:val="99"/>
    <w:semiHidden/>
    <w:unhideWhenUsed/>
    <w:rsid w:val="00984693"/>
    <w:pPr>
      <w:spacing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3F04EB"/>
    <w:rPr>
      <w:b/>
      <w:bCs/>
    </w:rPr>
  </w:style>
  <w:style w:type="paragraph" w:styleId="a6">
    <w:name w:val="header"/>
    <w:basedOn w:val="a"/>
    <w:link w:val="a7"/>
    <w:uiPriority w:val="99"/>
    <w:unhideWhenUsed/>
    <w:rsid w:val="003F04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04EB"/>
  </w:style>
  <w:style w:type="paragraph" w:styleId="a8">
    <w:name w:val="footer"/>
    <w:basedOn w:val="a"/>
    <w:link w:val="a9"/>
    <w:uiPriority w:val="99"/>
    <w:unhideWhenUsed/>
    <w:rsid w:val="003F04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04EB"/>
  </w:style>
  <w:style w:type="character" w:customStyle="1" w:styleId="20">
    <w:name w:val="Заголовок 2 Знак"/>
    <w:basedOn w:val="a0"/>
    <w:link w:val="2"/>
    <w:uiPriority w:val="9"/>
    <w:semiHidden/>
    <w:rsid w:val="003F04EB"/>
    <w:rPr>
      <w:caps/>
      <w:spacing w:val="15"/>
      <w:shd w:val="clear" w:color="auto" w:fill="FADAD2" w:themeFill="accent1" w:themeFillTint="33"/>
    </w:rPr>
  </w:style>
  <w:style w:type="character" w:customStyle="1" w:styleId="30">
    <w:name w:val="Заголовок 3 Знак"/>
    <w:basedOn w:val="a0"/>
    <w:link w:val="3"/>
    <w:uiPriority w:val="9"/>
    <w:semiHidden/>
    <w:rsid w:val="003F04EB"/>
    <w:rPr>
      <w:caps/>
      <w:color w:val="77230C" w:themeColor="accent1" w:themeShade="7F"/>
      <w:spacing w:val="15"/>
    </w:rPr>
  </w:style>
  <w:style w:type="character" w:customStyle="1" w:styleId="40">
    <w:name w:val="Заголовок 4 Знак"/>
    <w:basedOn w:val="a0"/>
    <w:link w:val="4"/>
    <w:uiPriority w:val="9"/>
    <w:semiHidden/>
    <w:rsid w:val="003F04EB"/>
    <w:rPr>
      <w:caps/>
      <w:color w:val="B43412" w:themeColor="accent1" w:themeShade="BF"/>
      <w:spacing w:val="10"/>
    </w:rPr>
  </w:style>
  <w:style w:type="character" w:customStyle="1" w:styleId="50">
    <w:name w:val="Заголовок 5 Знак"/>
    <w:basedOn w:val="a0"/>
    <w:link w:val="5"/>
    <w:uiPriority w:val="9"/>
    <w:semiHidden/>
    <w:rsid w:val="003F04EB"/>
    <w:rPr>
      <w:caps/>
      <w:color w:val="B43412" w:themeColor="accent1" w:themeShade="BF"/>
      <w:spacing w:val="10"/>
    </w:rPr>
  </w:style>
  <w:style w:type="character" w:customStyle="1" w:styleId="60">
    <w:name w:val="Заголовок 6 Знак"/>
    <w:basedOn w:val="a0"/>
    <w:link w:val="6"/>
    <w:uiPriority w:val="9"/>
    <w:semiHidden/>
    <w:rsid w:val="003F04EB"/>
    <w:rPr>
      <w:caps/>
      <w:color w:val="B43412" w:themeColor="accent1" w:themeShade="BF"/>
      <w:spacing w:val="10"/>
    </w:rPr>
  </w:style>
  <w:style w:type="character" w:customStyle="1" w:styleId="70">
    <w:name w:val="Заголовок 7 Знак"/>
    <w:basedOn w:val="a0"/>
    <w:link w:val="7"/>
    <w:uiPriority w:val="9"/>
    <w:semiHidden/>
    <w:rsid w:val="003F04EB"/>
    <w:rPr>
      <w:caps/>
      <w:color w:val="B43412" w:themeColor="accent1" w:themeShade="BF"/>
      <w:spacing w:val="10"/>
    </w:rPr>
  </w:style>
  <w:style w:type="character" w:customStyle="1" w:styleId="80">
    <w:name w:val="Заголовок 8 Знак"/>
    <w:basedOn w:val="a0"/>
    <w:link w:val="8"/>
    <w:uiPriority w:val="9"/>
    <w:semiHidden/>
    <w:rsid w:val="003F04EB"/>
    <w:rPr>
      <w:caps/>
      <w:spacing w:val="10"/>
      <w:sz w:val="18"/>
      <w:szCs w:val="18"/>
    </w:rPr>
  </w:style>
  <w:style w:type="character" w:customStyle="1" w:styleId="90">
    <w:name w:val="Заголовок 9 Знак"/>
    <w:basedOn w:val="a0"/>
    <w:link w:val="9"/>
    <w:uiPriority w:val="9"/>
    <w:semiHidden/>
    <w:rsid w:val="003F04EB"/>
    <w:rPr>
      <w:i/>
      <w:iCs/>
      <w:caps/>
      <w:spacing w:val="10"/>
      <w:sz w:val="18"/>
      <w:szCs w:val="18"/>
    </w:rPr>
  </w:style>
  <w:style w:type="paragraph" w:styleId="aa">
    <w:name w:val="caption"/>
    <w:basedOn w:val="a"/>
    <w:next w:val="a"/>
    <w:uiPriority w:val="35"/>
    <w:semiHidden/>
    <w:unhideWhenUsed/>
    <w:qFormat/>
    <w:rsid w:val="003F04EB"/>
    <w:rPr>
      <w:b/>
      <w:bCs/>
      <w:color w:val="B43412" w:themeColor="accent1" w:themeShade="BF"/>
      <w:sz w:val="16"/>
      <w:szCs w:val="16"/>
    </w:rPr>
  </w:style>
  <w:style w:type="paragraph" w:styleId="ab">
    <w:name w:val="Title"/>
    <w:basedOn w:val="a"/>
    <w:next w:val="a"/>
    <w:link w:val="ac"/>
    <w:uiPriority w:val="10"/>
    <w:qFormat/>
    <w:rsid w:val="003F04EB"/>
    <w:pPr>
      <w:spacing w:before="0" w:after="0"/>
    </w:pPr>
    <w:rPr>
      <w:rFonts w:asciiTheme="majorHAnsi" w:eastAsiaTheme="majorEastAsia" w:hAnsiTheme="majorHAnsi" w:cstheme="majorBidi"/>
      <w:caps/>
      <w:color w:val="E84C22" w:themeColor="accent1"/>
      <w:spacing w:val="10"/>
      <w:sz w:val="52"/>
      <w:szCs w:val="52"/>
    </w:rPr>
  </w:style>
  <w:style w:type="character" w:customStyle="1" w:styleId="ac">
    <w:name w:val="Заголовок Знак"/>
    <w:basedOn w:val="a0"/>
    <w:link w:val="ab"/>
    <w:uiPriority w:val="10"/>
    <w:rsid w:val="003F04EB"/>
    <w:rPr>
      <w:rFonts w:asciiTheme="majorHAnsi" w:eastAsiaTheme="majorEastAsia" w:hAnsiTheme="majorHAnsi" w:cstheme="majorBidi"/>
      <w:caps/>
      <w:color w:val="E84C22" w:themeColor="accent1"/>
      <w:spacing w:val="10"/>
      <w:sz w:val="52"/>
      <w:szCs w:val="52"/>
    </w:rPr>
  </w:style>
  <w:style w:type="paragraph" w:styleId="ad">
    <w:name w:val="Subtitle"/>
    <w:basedOn w:val="a"/>
    <w:next w:val="a"/>
    <w:link w:val="ae"/>
    <w:uiPriority w:val="11"/>
    <w:qFormat/>
    <w:rsid w:val="003F04EB"/>
    <w:pPr>
      <w:spacing w:before="0" w:after="500" w:line="240" w:lineRule="auto"/>
    </w:pPr>
    <w:rPr>
      <w:caps/>
      <w:color w:val="595959" w:themeColor="text1" w:themeTint="A6"/>
      <w:spacing w:val="10"/>
      <w:sz w:val="21"/>
      <w:szCs w:val="21"/>
    </w:rPr>
  </w:style>
  <w:style w:type="character" w:customStyle="1" w:styleId="ae">
    <w:name w:val="Подзаголовок Знак"/>
    <w:basedOn w:val="a0"/>
    <w:link w:val="ad"/>
    <w:uiPriority w:val="11"/>
    <w:rsid w:val="003F04EB"/>
    <w:rPr>
      <w:caps/>
      <w:color w:val="595959" w:themeColor="text1" w:themeTint="A6"/>
      <w:spacing w:val="10"/>
      <w:sz w:val="21"/>
      <w:szCs w:val="21"/>
    </w:rPr>
  </w:style>
  <w:style w:type="character" w:styleId="af">
    <w:name w:val="Emphasis"/>
    <w:uiPriority w:val="20"/>
    <w:qFormat/>
    <w:rsid w:val="003F04EB"/>
    <w:rPr>
      <w:caps/>
      <w:color w:val="77230C" w:themeColor="accent1" w:themeShade="7F"/>
      <w:spacing w:val="5"/>
    </w:rPr>
  </w:style>
  <w:style w:type="paragraph" w:styleId="af0">
    <w:name w:val="No Spacing"/>
    <w:uiPriority w:val="1"/>
    <w:qFormat/>
    <w:rsid w:val="003F04EB"/>
    <w:pPr>
      <w:spacing w:after="0" w:line="240" w:lineRule="auto"/>
    </w:pPr>
  </w:style>
  <w:style w:type="paragraph" w:styleId="21">
    <w:name w:val="Quote"/>
    <w:basedOn w:val="a"/>
    <w:next w:val="a"/>
    <w:link w:val="22"/>
    <w:uiPriority w:val="29"/>
    <w:qFormat/>
    <w:rsid w:val="003F04EB"/>
    <w:rPr>
      <w:i/>
      <w:iCs/>
      <w:sz w:val="24"/>
      <w:szCs w:val="24"/>
    </w:rPr>
  </w:style>
  <w:style w:type="character" w:customStyle="1" w:styleId="22">
    <w:name w:val="Цитата 2 Знак"/>
    <w:basedOn w:val="a0"/>
    <w:link w:val="21"/>
    <w:uiPriority w:val="29"/>
    <w:rsid w:val="003F04EB"/>
    <w:rPr>
      <w:i/>
      <w:iCs/>
      <w:sz w:val="24"/>
      <w:szCs w:val="24"/>
    </w:rPr>
  </w:style>
  <w:style w:type="paragraph" w:styleId="af1">
    <w:name w:val="Intense Quote"/>
    <w:basedOn w:val="a"/>
    <w:next w:val="a"/>
    <w:link w:val="af2"/>
    <w:uiPriority w:val="30"/>
    <w:qFormat/>
    <w:rsid w:val="003F04EB"/>
    <w:pPr>
      <w:spacing w:before="240" w:after="240" w:line="240" w:lineRule="auto"/>
      <w:ind w:left="1080" w:right="1080"/>
      <w:jc w:val="center"/>
    </w:pPr>
    <w:rPr>
      <w:color w:val="E84C22" w:themeColor="accent1"/>
      <w:sz w:val="24"/>
      <w:szCs w:val="24"/>
    </w:rPr>
  </w:style>
  <w:style w:type="character" w:customStyle="1" w:styleId="af2">
    <w:name w:val="Выделенная цитата Знак"/>
    <w:basedOn w:val="a0"/>
    <w:link w:val="af1"/>
    <w:uiPriority w:val="30"/>
    <w:rsid w:val="003F04EB"/>
    <w:rPr>
      <w:color w:val="E84C22" w:themeColor="accent1"/>
      <w:sz w:val="24"/>
      <w:szCs w:val="24"/>
    </w:rPr>
  </w:style>
  <w:style w:type="character" w:styleId="af3">
    <w:name w:val="Subtle Emphasis"/>
    <w:uiPriority w:val="19"/>
    <w:qFormat/>
    <w:rsid w:val="003F04EB"/>
    <w:rPr>
      <w:i/>
      <w:iCs/>
      <w:color w:val="77230C" w:themeColor="accent1" w:themeShade="7F"/>
    </w:rPr>
  </w:style>
  <w:style w:type="character" w:styleId="af4">
    <w:name w:val="Intense Emphasis"/>
    <w:uiPriority w:val="21"/>
    <w:qFormat/>
    <w:rsid w:val="003F04EB"/>
    <w:rPr>
      <w:b/>
      <w:bCs/>
      <w:caps/>
      <w:color w:val="77230C" w:themeColor="accent1" w:themeShade="7F"/>
      <w:spacing w:val="10"/>
    </w:rPr>
  </w:style>
  <w:style w:type="character" w:styleId="af5">
    <w:name w:val="Subtle Reference"/>
    <w:uiPriority w:val="31"/>
    <w:qFormat/>
    <w:rsid w:val="003F04EB"/>
    <w:rPr>
      <w:b/>
      <w:bCs/>
      <w:color w:val="E84C22" w:themeColor="accent1"/>
    </w:rPr>
  </w:style>
  <w:style w:type="character" w:styleId="af6">
    <w:name w:val="Intense Reference"/>
    <w:uiPriority w:val="32"/>
    <w:qFormat/>
    <w:rsid w:val="003F04EB"/>
    <w:rPr>
      <w:b/>
      <w:bCs/>
      <w:i/>
      <w:iCs/>
      <w:caps/>
      <w:color w:val="E84C22" w:themeColor="accent1"/>
    </w:rPr>
  </w:style>
  <w:style w:type="character" w:styleId="af7">
    <w:name w:val="Book Title"/>
    <w:uiPriority w:val="33"/>
    <w:qFormat/>
    <w:rsid w:val="003F04EB"/>
    <w:rPr>
      <w:b/>
      <w:bCs/>
      <w:i/>
      <w:iCs/>
      <w:spacing w:val="0"/>
    </w:rPr>
  </w:style>
  <w:style w:type="paragraph" w:styleId="af8">
    <w:name w:val="TOC Heading"/>
    <w:basedOn w:val="1"/>
    <w:next w:val="a"/>
    <w:uiPriority w:val="39"/>
    <w:semiHidden/>
    <w:unhideWhenUsed/>
    <w:qFormat/>
    <w:rsid w:val="003F04EB"/>
    <w:pPr>
      <w:outlineLvl w:val="9"/>
    </w:pPr>
  </w:style>
  <w:style w:type="paragraph" w:styleId="af9">
    <w:name w:val="Balloon Text"/>
    <w:basedOn w:val="a"/>
    <w:link w:val="afa"/>
    <w:uiPriority w:val="99"/>
    <w:semiHidden/>
    <w:unhideWhenUsed/>
    <w:rsid w:val="00D046FF"/>
    <w:pPr>
      <w:spacing w:before="0"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04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74713">
      <w:bodyDiv w:val="1"/>
      <w:marLeft w:val="0"/>
      <w:marRight w:val="0"/>
      <w:marTop w:val="0"/>
      <w:marBottom w:val="0"/>
      <w:divBdr>
        <w:top w:val="none" w:sz="0" w:space="0" w:color="auto"/>
        <w:left w:val="none" w:sz="0" w:space="0" w:color="auto"/>
        <w:bottom w:val="none" w:sz="0" w:space="0" w:color="auto"/>
        <w:right w:val="none" w:sz="0" w:space="0" w:color="auto"/>
      </w:divBdr>
      <w:divsChild>
        <w:div w:id="6344141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6C9F-3480-4942-B557-6E0D11EE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1768</Words>
  <Characters>10082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RePack by Diakov</cp:lastModifiedBy>
  <cp:revision>9</cp:revision>
  <dcterms:created xsi:type="dcterms:W3CDTF">2015-09-18T15:57:00Z</dcterms:created>
  <dcterms:modified xsi:type="dcterms:W3CDTF">2020-04-20T13:07:00Z</dcterms:modified>
</cp:coreProperties>
</file>