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1A0" w:rsidRPr="00B15AB6" w:rsidRDefault="00A371A0" w:rsidP="00DB1CCA">
      <w:pPr>
        <w:shd w:val="clear" w:color="auto" w:fill="FFFFFF"/>
        <w:spacing w:line="240" w:lineRule="auto"/>
        <w:ind w:left="-426" w:right="142"/>
        <w:rPr>
          <w:rFonts w:ascii="Times New Roman" w:eastAsia="Times New Roman" w:hAnsi="Times New Roman" w:cs="Times New Roman"/>
          <w:lang w:eastAsia="ru-RU"/>
        </w:rPr>
      </w:pPr>
      <w:r w:rsidRPr="00DB1CCA">
        <w:rPr>
          <w:rFonts w:ascii="Times New Roman" w:eastAsia="Times New Roman" w:hAnsi="Times New Roman" w:cs="Times New Roman"/>
          <w:b/>
          <w:lang w:eastAsia="ru-RU"/>
        </w:rPr>
        <w:t xml:space="preserve">(ЧСС) </w:t>
      </w:r>
      <w:r w:rsidRPr="00DB1CCA">
        <w:rPr>
          <w:rFonts w:ascii="Times New Roman" w:hAnsi="Times New Roman" w:cs="Times New Roman"/>
          <w:color w:val="000000"/>
          <w:shd w:val="clear" w:color="auto" w:fill="FFFFFF"/>
        </w:rPr>
        <w:t>Частота сердечных сокращений – это количество сокращений сердца за единицу времени. Она отражает частоту сокращений желудочков сердца за одну минуту.</w:t>
      </w:r>
    </w:p>
    <w:p w:rsidR="00B15AB6" w:rsidRPr="00B15AB6" w:rsidRDefault="00B15AB6" w:rsidP="00DB1CCA">
      <w:pPr>
        <w:shd w:val="clear" w:color="auto" w:fill="FFFFF0"/>
        <w:spacing w:before="100" w:beforeAutospacing="1" w:after="100" w:afterAutospacing="1" w:line="240" w:lineRule="auto"/>
        <w:ind w:left="-426" w:right="71"/>
        <w:jc w:val="both"/>
        <w:rPr>
          <w:rFonts w:ascii="Times New Roman" w:eastAsia="Times New Roman" w:hAnsi="Times New Roman" w:cs="Times New Roman"/>
          <w:lang w:eastAsia="ru-RU"/>
        </w:rPr>
      </w:pPr>
      <w:r w:rsidRPr="00B15AB6">
        <w:rPr>
          <w:rFonts w:ascii="Times New Roman" w:eastAsia="Times New Roman" w:hAnsi="Times New Roman" w:cs="Times New Roman"/>
          <w:lang w:eastAsia="ru-RU"/>
        </w:rPr>
        <w:t>Для определения интенсивности мышечной нагрузки, правиль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 xml:space="preserve">ности построения </w:t>
      </w:r>
      <w:r w:rsidR="00DB1CCA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B15AB6">
        <w:rPr>
          <w:rFonts w:ascii="Times New Roman" w:eastAsia="Times New Roman" w:hAnsi="Times New Roman" w:cs="Times New Roman"/>
          <w:lang w:eastAsia="ru-RU"/>
        </w:rPr>
        <w:t>занятия и распределения физической нагрузки проводят измерение частоты сердечных сокращений 10-</w:t>
      </w:r>
      <w:proofErr w:type="gramStart"/>
      <w:r w:rsidRPr="00B15AB6">
        <w:rPr>
          <w:rFonts w:ascii="Times New Roman" w:eastAsia="Times New Roman" w:hAnsi="Times New Roman" w:cs="Times New Roman"/>
          <w:lang w:eastAsia="ru-RU"/>
        </w:rPr>
        <w:t>секундны-ми</w:t>
      </w:r>
      <w:proofErr w:type="gramEnd"/>
      <w:r w:rsidRPr="00B15AB6">
        <w:rPr>
          <w:rFonts w:ascii="Times New Roman" w:eastAsia="Times New Roman" w:hAnsi="Times New Roman" w:cs="Times New Roman"/>
          <w:lang w:eastAsia="ru-RU"/>
        </w:rPr>
        <w:t xml:space="preserve"> отрезками до занятия, после вводной части, общеразвивающих упражнений, основных движений подвижной игры, заключитель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ной части и в восстановительном периоде в течение 3—5 мин.</w:t>
      </w:r>
    </w:p>
    <w:p w:rsidR="00B15AB6" w:rsidRPr="00B15AB6" w:rsidRDefault="00B15AB6" w:rsidP="00DB1CCA">
      <w:pPr>
        <w:shd w:val="clear" w:color="auto" w:fill="FFFFF0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B15AB6">
        <w:rPr>
          <w:rFonts w:ascii="Times New Roman" w:eastAsia="Times New Roman" w:hAnsi="Times New Roman" w:cs="Times New Roman"/>
          <w:lang w:eastAsia="ru-RU"/>
        </w:rPr>
        <w:t>На основании изменений частоты сердечных сокращений стро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ят физиологическую кривую занятия — графическое изоб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ражение частоты сердечных сокращений. По горизонтали откла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 xml:space="preserve">дываются в масштабе времени части занятия, а по вертикали — показатели частоты сердечных </w:t>
      </w:r>
      <w:proofErr w:type="gramStart"/>
      <w:r w:rsidRPr="00B15AB6">
        <w:rPr>
          <w:rFonts w:ascii="Times New Roman" w:eastAsia="Times New Roman" w:hAnsi="Times New Roman" w:cs="Times New Roman"/>
          <w:lang w:eastAsia="ru-RU"/>
        </w:rPr>
        <w:t>сокращений</w:t>
      </w:r>
      <w:r w:rsidR="00DB1C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5AB6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B15AB6" w:rsidRPr="00B15AB6" w:rsidRDefault="00B15AB6" w:rsidP="00DB1CCA">
      <w:pPr>
        <w:shd w:val="clear" w:color="auto" w:fill="FFFFF0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B15AB6">
        <w:rPr>
          <w:rFonts w:ascii="Times New Roman" w:eastAsia="Times New Roman" w:hAnsi="Times New Roman" w:cs="Times New Roman"/>
          <w:lang w:eastAsia="ru-RU"/>
        </w:rPr>
        <w:t>При правильно построенном занятии физиологическая кривая постепенно повышается от начала занятия к основной его части. Максимальная частота сердечных сокращений обычно достигает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ся во время подвижной игры, что объясняется как увеличением нагрузки, так и большим эмоциональным возбуждением детей. Обычно в вводной части занятия частота сердечных сокращений возрастает на 15—20%, в основной части — на 50—60% по отно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шению к исходной величине, а во время подвижной игры учаще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ние ее достигает 70—90% (до 100%). В заключительной части час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тота сердечных сокращений снижается и превышает исходные дан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ные на 5—10%, после занятий (спустя 2—3 мин) возвращается к исходному уровню. В зависимости от содержания занятия, формы организации и методики проведения можно получить кривые раз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личного типа, с одной или несколькими вершинами.</w:t>
      </w:r>
    </w:p>
    <w:p w:rsidR="00CF7AE1" w:rsidRPr="00DB1CCA" w:rsidRDefault="00B15AB6" w:rsidP="00A61758">
      <w:pPr>
        <w:shd w:val="clear" w:color="auto" w:fill="FFFFF0"/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lang w:eastAsia="ru-RU"/>
        </w:rPr>
      </w:pPr>
      <w:r w:rsidRPr="00B15AB6">
        <w:rPr>
          <w:rFonts w:ascii="Times New Roman" w:eastAsia="Times New Roman" w:hAnsi="Times New Roman" w:cs="Times New Roman"/>
          <w:lang w:eastAsia="ru-RU"/>
        </w:rPr>
        <w:t>Для обеспечения тренирующего эффекта на физкультурных за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нятиях средний уровень частоты сердечных сокращений для детей</w:t>
      </w:r>
      <w:r w:rsidR="00A6175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5AB6">
        <w:rPr>
          <w:rFonts w:ascii="Times New Roman" w:eastAsia="Times New Roman" w:hAnsi="Times New Roman" w:cs="Times New Roman"/>
          <w:lang w:eastAsia="ru-RU"/>
        </w:rPr>
        <w:t xml:space="preserve">5—7 лет </w:t>
      </w:r>
      <w:r w:rsidR="00A61758">
        <w:rPr>
          <w:rFonts w:ascii="Times New Roman" w:eastAsia="Times New Roman" w:hAnsi="Times New Roman" w:cs="Times New Roman"/>
          <w:lang w:eastAsia="ru-RU"/>
        </w:rPr>
        <w:t xml:space="preserve">= 140—150 </w:t>
      </w:r>
      <w:proofErr w:type="gramStart"/>
      <w:r w:rsidR="00A61758">
        <w:rPr>
          <w:rFonts w:ascii="Times New Roman" w:eastAsia="Times New Roman" w:hAnsi="Times New Roman" w:cs="Times New Roman"/>
          <w:lang w:eastAsia="ru-RU"/>
        </w:rPr>
        <w:t>уд./</w:t>
      </w:r>
      <w:proofErr w:type="gramEnd"/>
      <w:r w:rsidR="00A61758">
        <w:rPr>
          <w:rFonts w:ascii="Times New Roman" w:eastAsia="Times New Roman" w:hAnsi="Times New Roman" w:cs="Times New Roman"/>
          <w:lang w:eastAsia="ru-RU"/>
        </w:rPr>
        <w:t>мин, 3—4 лет =</w:t>
      </w:r>
      <w:r w:rsidRPr="00B15AB6">
        <w:rPr>
          <w:rFonts w:ascii="Times New Roman" w:eastAsia="Times New Roman" w:hAnsi="Times New Roman" w:cs="Times New Roman"/>
          <w:lang w:eastAsia="ru-RU"/>
        </w:rPr>
        <w:t xml:space="preserve"> 130—140 уд./мин. Средний уровень частоты сердечных сокращений за все время занятия оп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ределяется суммированием частоты сердечных сокращений после: 1) вводной части, 2) общеразвивающих упражнений, 3) основ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ных видов движений, 4) подвижной игры, 5) заключительной части и деления на 5.</w:t>
      </w:r>
    </w:p>
    <w:p w:rsidR="00DB1CCA" w:rsidRDefault="00DB1CCA" w:rsidP="00DB1CC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</w:p>
    <w:p w:rsidR="00DB1CCA" w:rsidRDefault="00DB1CCA" w:rsidP="00DB1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61758" w:rsidRDefault="00DB1CCA" w:rsidP="00DB1CC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:rsidR="00A61758" w:rsidRDefault="00A61758" w:rsidP="00DB1CC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A61758" w:rsidRDefault="00A61758" w:rsidP="00DB1CC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F7AE1" w:rsidRPr="00CF7AE1" w:rsidRDefault="00CF7AE1" w:rsidP="00DB1CCA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Нормы пульса у ребенка в покое.</w:t>
      </w:r>
    </w:p>
    <w:p w:rsidR="00CF7AE1" w:rsidRPr="00CF7AE1" w:rsidRDefault="00CF7AE1" w:rsidP="00DB1CCA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t>Частота пульса зависит от нескольких факторов:</w:t>
      </w:r>
    </w:p>
    <w:p w:rsidR="00CF7AE1" w:rsidRPr="00DB1CCA" w:rsidRDefault="00CF7AE1" w:rsidP="00DB1C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возраст;</w:t>
      </w:r>
    </w:p>
    <w:p w:rsidR="00CF7AE1" w:rsidRPr="00DB1CCA" w:rsidRDefault="00CF7AE1" w:rsidP="00DB1C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общее состояние организма;</w:t>
      </w:r>
    </w:p>
    <w:p w:rsidR="00CF7AE1" w:rsidRPr="00DB1CCA" w:rsidRDefault="00CF7AE1" w:rsidP="00DB1C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окружающие условия при подсчете;</w:t>
      </w:r>
    </w:p>
    <w:p w:rsidR="00CF7AE1" w:rsidRPr="00DB1CCA" w:rsidRDefault="00CF7AE1" w:rsidP="00DB1CCA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температура тела </w:t>
      </w:r>
      <w:proofErr w:type="gramStart"/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ребенка..</w:t>
      </w:r>
      <w:proofErr w:type="gramEnd"/>
    </w:p>
    <w:p w:rsidR="00CF7AE1" w:rsidRPr="00CF7AE1" w:rsidRDefault="00CF7AE1" w:rsidP="00DB1CCA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t>Норма пульса (удары/ мин.) по возрастам:</w:t>
      </w:r>
    </w:p>
    <w:p w:rsidR="00CF7AE1" w:rsidRPr="00DB1CCA" w:rsidRDefault="00CF7AE1" w:rsidP="00DB1CC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2-3 года – 105-110 (средняя частота - 100);</w:t>
      </w:r>
    </w:p>
    <w:p w:rsidR="00CF7AE1" w:rsidRPr="00DB1CCA" w:rsidRDefault="00CF7AE1" w:rsidP="00DB1CC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3-7 лет – 90-</w:t>
      </w:r>
      <w:proofErr w:type="gramStart"/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110  (</w:t>
      </w:r>
      <w:proofErr w:type="gramEnd"/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средняя частота - 90).</w:t>
      </w:r>
    </w:p>
    <w:p w:rsidR="009B132C" w:rsidRPr="009B132C" w:rsidRDefault="00DB1CCA" w:rsidP="009B132C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F7AE1" w:rsidRPr="00CF7AE1">
        <w:rPr>
          <w:rFonts w:ascii="Times New Roman" w:eastAsia="Times New Roman" w:hAnsi="Times New Roman" w:cs="Times New Roman"/>
          <w:color w:val="000000"/>
          <w:lang w:eastAsia="ru-RU"/>
        </w:rPr>
        <w:t>Если пульс на 20% выше нормы – это тахикардия. Если ниже – это брадикарди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 w:rsidR="009B132C">
        <w:rPr>
          <w:rFonts w:ascii="Times New Roman" w:eastAsia="Times New Roman" w:hAnsi="Times New Roman" w:cs="Times New Roman"/>
          <w:color w:val="000000"/>
          <w:lang w:eastAsia="ru-RU"/>
        </w:rPr>
        <w:t xml:space="preserve">. Как </w:t>
      </w:r>
      <w:proofErr w:type="gramStart"/>
      <w:r w:rsidR="009B132C">
        <w:rPr>
          <w:rFonts w:ascii="Times New Roman" w:eastAsia="Times New Roman" w:hAnsi="Times New Roman" w:cs="Times New Roman"/>
          <w:color w:val="000000"/>
          <w:lang w:eastAsia="ru-RU"/>
        </w:rPr>
        <w:t>измерять ?</w:t>
      </w:r>
      <w:proofErr w:type="gramEnd"/>
    </w:p>
    <w:p w:rsidR="00471DBB" w:rsidRPr="00DB1CCA" w:rsidRDefault="00DB1CCA" w:rsidP="00471DBB">
      <w:pPr>
        <w:numPr>
          <w:ilvl w:val="0"/>
          <w:numId w:val="3"/>
        </w:num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Чаще всего измерение выполняется при помощи пальпации лучевой артерии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запястье.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(рис 1)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="00471DBB">
        <w:rPr>
          <w:rFonts w:ascii="Times New Roman" w:eastAsia="Times New Roman" w:hAnsi="Times New Roman" w:cs="Times New Roman"/>
          <w:color w:val="000000"/>
          <w:lang w:eastAsia="ru-RU"/>
        </w:rPr>
        <w:t xml:space="preserve"> Или </w:t>
      </w:r>
      <w:r w:rsidR="00471DBB" w:rsidRPr="00DB1CCA">
        <w:rPr>
          <w:rFonts w:ascii="Times New Roman" w:eastAsia="Times New Roman" w:hAnsi="Times New Roman" w:cs="Times New Roman"/>
          <w:color w:val="000000"/>
          <w:lang w:eastAsia="ru-RU"/>
        </w:rPr>
        <w:t>сонная – на шее сбоку от щитовид</w:t>
      </w:r>
      <w:r w:rsidR="00471DBB">
        <w:rPr>
          <w:rFonts w:ascii="Times New Roman" w:eastAsia="Times New Roman" w:hAnsi="Times New Roman" w:cs="Times New Roman"/>
          <w:color w:val="000000"/>
          <w:lang w:eastAsia="ru-RU"/>
        </w:rPr>
        <w:t>ного хряща и ближе к подбородку (рис 2)</w:t>
      </w:r>
    </w:p>
    <w:p w:rsidR="00DB1CCA" w:rsidRPr="00DB1CCA" w:rsidRDefault="00DB1CCA" w:rsidP="00DB1CCA">
      <w:pPr>
        <w:shd w:val="clear" w:color="auto" w:fill="FFFFFF"/>
        <w:spacing w:after="375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этого двумя или четырьмя пальцами артерию прижимают так, чтобы подушечки пальцев ощущали колебания артериальных стенок. После этого засекают время (лучше делать это при помощи секундомера) и начинают считать пульс. Количество колебаний артериальных стенок может подсчитываться за 1 минуту, а если пульс ритмичный, то ускорить замер можно подсчетом частоты ударов за 30 секунд и умножения результата на 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10 секунд и умножаем на 6.</w:t>
      </w:r>
    </w:p>
    <w:p w:rsidR="00DB1CCA" w:rsidRPr="00DB1CCA" w:rsidRDefault="00DB1CCA" w:rsidP="00DB1CCA">
      <w:pPr>
        <w:shd w:val="clear" w:color="auto" w:fill="FFFFFF"/>
        <w:spacing w:after="375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Иногда пульс измеряется на других артериях:</w:t>
      </w:r>
    </w:p>
    <w:p w:rsidR="009B132C" w:rsidRPr="009B132C" w:rsidRDefault="009B132C" w:rsidP="009B132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132C">
        <w:rPr>
          <w:rFonts w:ascii="Arial" w:hAnsi="Arial" w:cs="Arial"/>
          <w:color w:val="000000"/>
          <w:shd w:val="clear" w:color="auto" w:fill="FFFFFF"/>
        </w:rPr>
        <w:t xml:space="preserve">Нельзя проводить </w:t>
      </w:r>
      <w:proofErr w:type="spellStart"/>
      <w:r w:rsidRPr="009B132C">
        <w:rPr>
          <w:rFonts w:ascii="Arial" w:hAnsi="Arial" w:cs="Arial"/>
          <w:color w:val="000000"/>
          <w:shd w:val="clear" w:color="auto" w:fill="FFFFFF"/>
        </w:rPr>
        <w:t>пальпирование</w:t>
      </w:r>
      <w:proofErr w:type="spellEnd"/>
      <w:r w:rsidRPr="009B132C">
        <w:rPr>
          <w:rFonts w:ascii="Arial" w:hAnsi="Arial" w:cs="Arial"/>
          <w:color w:val="000000"/>
          <w:shd w:val="clear" w:color="auto" w:fill="FFFFFF"/>
        </w:rPr>
        <w:t xml:space="preserve"> обеих сонных артерий одновременно, так как это может снизить поток крови к мозгу. </w:t>
      </w:r>
    </w:p>
    <w:p w:rsidR="00B15AB6" w:rsidRPr="00471DBB" w:rsidRDefault="009B132C" w:rsidP="00262158">
      <w:pPr>
        <w:pStyle w:val="a5"/>
        <w:numPr>
          <w:ilvl w:val="0"/>
          <w:numId w:val="3"/>
        </w:num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71DBB">
        <w:rPr>
          <w:rFonts w:ascii="Arial" w:hAnsi="Arial" w:cs="Arial"/>
          <w:color w:val="000000"/>
          <w:shd w:val="clear" w:color="auto" w:fill="FFFFFF"/>
        </w:rPr>
        <w:t xml:space="preserve">Не рекомендуется нажимать слишком сильно на шею в период прощупывания сонной артерии, так как это может привести к замедлению частоты сердечных сокращений. - </w:t>
      </w:r>
    </w:p>
    <w:p w:rsidR="0011374F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374F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374F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374F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71DBB" w:rsidRDefault="00471DBB" w:rsidP="00F04DEC">
      <w:pPr>
        <w:shd w:val="clear" w:color="auto" w:fill="FFFFFF"/>
        <w:spacing w:line="240" w:lineRule="auto"/>
        <w:ind w:left="-426" w:right="142"/>
        <w:rPr>
          <w:rFonts w:ascii="Times New Roman" w:hAnsi="Times New Roman" w:cs="Times New Roman"/>
          <w:color w:val="000000"/>
          <w:shd w:val="clear" w:color="auto" w:fill="FFFFFF"/>
        </w:rPr>
      </w:pPr>
      <w:r w:rsidRPr="00DB1CCA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(ЧСС) </w:t>
      </w:r>
      <w:r w:rsidRPr="00DB1CCA">
        <w:rPr>
          <w:rFonts w:ascii="Times New Roman" w:hAnsi="Times New Roman" w:cs="Times New Roman"/>
          <w:color w:val="000000"/>
          <w:shd w:val="clear" w:color="auto" w:fill="FFFFFF"/>
        </w:rPr>
        <w:t>Частота сердечных сокращений – это количество сокращений сердца за единицу времени. Она отражает частоту сокращений желудочков сердца за одну минуту.</w:t>
      </w:r>
    </w:p>
    <w:p w:rsidR="00A61758" w:rsidRDefault="00A61758" w:rsidP="00F04DEC">
      <w:pPr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5AB6">
        <w:rPr>
          <w:rFonts w:ascii="Times New Roman" w:eastAsia="Times New Roman" w:hAnsi="Times New Roman" w:cs="Times New Roman"/>
          <w:lang w:eastAsia="ru-RU"/>
        </w:rPr>
        <w:t>Для определения интенсивности мышечной нагрузки</w:t>
      </w:r>
      <w:r>
        <w:t xml:space="preserve"> </w:t>
      </w:r>
      <w:r w:rsidRPr="00B15AB6">
        <w:rPr>
          <w:rFonts w:ascii="Times New Roman" w:eastAsia="Times New Roman" w:hAnsi="Times New Roman" w:cs="Times New Roman"/>
          <w:lang w:eastAsia="ru-RU"/>
        </w:rPr>
        <w:t>проводят измерение частоты сердечных сокращений 10-</w:t>
      </w:r>
      <w:proofErr w:type="gramStart"/>
      <w:r w:rsidRPr="00B15AB6">
        <w:rPr>
          <w:rFonts w:ascii="Times New Roman" w:eastAsia="Times New Roman" w:hAnsi="Times New Roman" w:cs="Times New Roman"/>
          <w:lang w:eastAsia="ru-RU"/>
        </w:rPr>
        <w:t>секундны-ми</w:t>
      </w:r>
      <w:proofErr w:type="gramEnd"/>
      <w:r w:rsidRPr="00B15AB6">
        <w:rPr>
          <w:rFonts w:ascii="Times New Roman" w:eastAsia="Times New Roman" w:hAnsi="Times New Roman" w:cs="Times New Roman"/>
          <w:lang w:eastAsia="ru-RU"/>
        </w:rPr>
        <w:t xml:space="preserve"> отрезками до занятия, после вводной части, общеразвивающих упражнений, основных движений подвижной игры, заключитель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ной части и в восстановительном периоде в течение 3—5 мин.</w:t>
      </w:r>
    </w:p>
    <w:p w:rsidR="00A61758" w:rsidRDefault="00A61758" w:rsidP="00F04DEC">
      <w:pPr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B15AB6">
        <w:rPr>
          <w:rFonts w:ascii="Times New Roman" w:eastAsia="Times New Roman" w:hAnsi="Times New Roman" w:cs="Times New Roman"/>
          <w:lang w:eastAsia="ru-RU"/>
        </w:rPr>
        <w:t xml:space="preserve"> вводной части занятия частота сердечных сокращений возрастает на 15—20%, в основной части — на 50—60% по отно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шению к исходной величине, а во время подвижной игры учаще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ние ее достигает 70—90% (до 100%). В заключительной части час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тота сердечных сокращений снижается и превышает исходные дан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ные на 5—10%, после занятий (спустя 2—3 мин) возвращается к исходному уровню.</w:t>
      </w:r>
    </w:p>
    <w:p w:rsidR="00A61758" w:rsidRDefault="00A61758" w:rsidP="00F04DEC">
      <w:pPr>
        <w:spacing w:line="240" w:lineRule="auto"/>
        <w:ind w:left="-426"/>
        <w:rPr>
          <w:rFonts w:ascii="Times New Roman" w:eastAsia="Times New Roman" w:hAnsi="Times New Roman" w:cs="Times New Roman"/>
          <w:lang w:eastAsia="ru-RU"/>
        </w:rPr>
      </w:pPr>
      <w:r w:rsidRPr="00B15AB6">
        <w:rPr>
          <w:rFonts w:ascii="Times New Roman" w:eastAsia="Times New Roman" w:hAnsi="Times New Roman" w:cs="Times New Roman"/>
          <w:lang w:eastAsia="ru-RU"/>
        </w:rPr>
        <w:t>Для обеспечения тренирующего эффекта на физкультурных за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нятиях средний уровень частоты сердечных сокращений для детей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15AB6">
        <w:rPr>
          <w:rFonts w:ascii="Times New Roman" w:eastAsia="Times New Roman" w:hAnsi="Times New Roman" w:cs="Times New Roman"/>
          <w:lang w:eastAsia="ru-RU"/>
        </w:rPr>
        <w:t xml:space="preserve">5—7 лет </w:t>
      </w:r>
      <w:r>
        <w:rPr>
          <w:rFonts w:ascii="Times New Roman" w:eastAsia="Times New Roman" w:hAnsi="Times New Roman" w:cs="Times New Roman"/>
          <w:lang w:eastAsia="ru-RU"/>
        </w:rPr>
        <w:t xml:space="preserve">= 140—150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уд./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мин, 3—4 лет =</w:t>
      </w:r>
      <w:r w:rsidRPr="00B15AB6">
        <w:rPr>
          <w:rFonts w:ascii="Times New Roman" w:eastAsia="Times New Roman" w:hAnsi="Times New Roman" w:cs="Times New Roman"/>
          <w:lang w:eastAsia="ru-RU"/>
        </w:rPr>
        <w:t xml:space="preserve"> 130—140 уд./мин. Средний уровень частоты сердечных сокращений за все время занятия оп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ределяется суммированием частоты сердечных сокращений после: 1) вводной части, 2) общеразвивающих упражнений, 3) основ</w:t>
      </w:r>
      <w:r w:rsidRPr="00B15AB6">
        <w:rPr>
          <w:rFonts w:ascii="Times New Roman" w:eastAsia="Times New Roman" w:hAnsi="Times New Roman" w:cs="Times New Roman"/>
          <w:lang w:eastAsia="ru-RU"/>
        </w:rPr>
        <w:softHyphen/>
        <w:t>ных видов движений, 4) подвижной игры, 5) заключительной части и деления на 5</w:t>
      </w:r>
    </w:p>
    <w:p w:rsidR="00F04DEC" w:rsidRPr="00CF7AE1" w:rsidRDefault="00F04DEC" w:rsidP="00F04DEC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t>Частота пульса зависит от нескольких факторов:</w:t>
      </w:r>
    </w:p>
    <w:p w:rsidR="00F04DEC" w:rsidRPr="00DB1CCA" w:rsidRDefault="00F04DEC" w:rsidP="00F04DE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возраст;</w:t>
      </w:r>
    </w:p>
    <w:p w:rsidR="00F04DEC" w:rsidRPr="00DB1CCA" w:rsidRDefault="00F04DEC" w:rsidP="00F04DE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общее состояние организма;</w:t>
      </w:r>
    </w:p>
    <w:p w:rsidR="00F04DEC" w:rsidRPr="00DB1CCA" w:rsidRDefault="00F04DEC" w:rsidP="00F04DE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окружающие условия при подсчете;</w:t>
      </w:r>
    </w:p>
    <w:p w:rsidR="00F04DEC" w:rsidRPr="00DB1CCA" w:rsidRDefault="00F04DEC" w:rsidP="00F04DEC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температура тела </w:t>
      </w:r>
      <w:proofErr w:type="gramStart"/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ребенка..</w:t>
      </w:r>
      <w:proofErr w:type="gramEnd"/>
    </w:p>
    <w:p w:rsidR="00F04DEC" w:rsidRPr="00CF7AE1" w:rsidRDefault="00F04DEC" w:rsidP="00F04DEC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t>Норма пульса (удары/ мин.) по возрастам:</w:t>
      </w:r>
    </w:p>
    <w:p w:rsidR="00F04DEC" w:rsidRPr="00DB1CCA" w:rsidRDefault="00F04DEC" w:rsidP="00F04DE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2-3 года – 105-110 (средняя частота - 100);</w:t>
      </w:r>
    </w:p>
    <w:p w:rsidR="00F04DEC" w:rsidRPr="00DB1CCA" w:rsidRDefault="00F04DEC" w:rsidP="00F04DEC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3-7 лет – 90-</w:t>
      </w:r>
      <w:proofErr w:type="gramStart"/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110  (</w:t>
      </w:r>
      <w:proofErr w:type="gramEnd"/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средняя частота - 90).</w:t>
      </w:r>
    </w:p>
    <w:p w:rsidR="00F04DEC" w:rsidRPr="009B132C" w:rsidRDefault="00F04DEC" w:rsidP="00F04DEC">
      <w:pPr>
        <w:shd w:val="clear" w:color="auto" w:fill="FFFFFF"/>
        <w:spacing w:before="30" w:after="3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F7AE1">
        <w:rPr>
          <w:rFonts w:ascii="Times New Roman" w:eastAsia="Times New Roman" w:hAnsi="Times New Roman" w:cs="Times New Roman"/>
          <w:color w:val="000000"/>
          <w:lang w:eastAsia="ru-RU"/>
        </w:rPr>
        <w:t>Если пульс на 20% выше нормы – это тахикардия. Если ниже – это брадикарди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Как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измерять ?</w:t>
      </w:r>
      <w:proofErr w:type="gramEnd"/>
    </w:p>
    <w:p w:rsidR="00F04DEC" w:rsidRPr="00DB1CCA" w:rsidRDefault="00F04DEC" w:rsidP="00F04DEC">
      <w:pPr>
        <w:numPr>
          <w:ilvl w:val="0"/>
          <w:numId w:val="3"/>
        </w:num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Чаще всего измерение выполняется при помощи пальпации лучевой артерии 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запястье.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(рис 1). Или </w:t>
      </w: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сонная – на шее сбоку от щитовид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ного хряща и ближе к подбородку (рис 2)</w:t>
      </w:r>
    </w:p>
    <w:p w:rsidR="00F04DEC" w:rsidRDefault="00F04DEC" w:rsidP="00F04DEC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 xml:space="preserve"> Для этого двумя или четырьмя пальцами артерию прижимают так, чтобы подушечки пальцев ощущали колебания артериальных стенок. После этого засекают время (лучше делать это при помощи секундомера) и начинают считать пульс. Количество колебаний артериальных стенок может подсчитываться за 1 минуту, а если пульс ритмичный, то ускорить замер можно подсчетом частоты ударов за 30 секунд и умножения результата на 2.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Либо 10 секунд и умножаем на 6.</w:t>
      </w:r>
    </w:p>
    <w:p w:rsidR="00F04DEC" w:rsidRPr="00DB1CCA" w:rsidRDefault="00F04DEC" w:rsidP="00F04DEC">
      <w:pPr>
        <w:shd w:val="clear" w:color="auto" w:fill="FFFFFF"/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lang w:eastAsia="ru-RU"/>
        </w:rPr>
      </w:pPr>
      <w:r w:rsidRPr="00DB1CCA">
        <w:rPr>
          <w:rFonts w:ascii="Times New Roman" w:eastAsia="Times New Roman" w:hAnsi="Times New Roman" w:cs="Times New Roman"/>
          <w:color w:val="000000"/>
          <w:lang w:eastAsia="ru-RU"/>
        </w:rPr>
        <w:t>Иногда пульс измеряется на других артериях:</w:t>
      </w:r>
    </w:p>
    <w:p w:rsidR="00F04DEC" w:rsidRPr="009B132C" w:rsidRDefault="00F04DEC" w:rsidP="00F04DEC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B132C">
        <w:rPr>
          <w:rFonts w:ascii="Arial" w:hAnsi="Arial" w:cs="Arial"/>
          <w:color w:val="000000"/>
          <w:shd w:val="clear" w:color="auto" w:fill="FFFFFF"/>
        </w:rPr>
        <w:t xml:space="preserve">Нельзя проводить </w:t>
      </w:r>
      <w:proofErr w:type="spellStart"/>
      <w:r w:rsidRPr="009B132C">
        <w:rPr>
          <w:rFonts w:ascii="Arial" w:hAnsi="Arial" w:cs="Arial"/>
          <w:color w:val="000000"/>
          <w:shd w:val="clear" w:color="auto" w:fill="FFFFFF"/>
        </w:rPr>
        <w:t>пальпирование</w:t>
      </w:r>
      <w:proofErr w:type="spellEnd"/>
      <w:r w:rsidRPr="009B132C">
        <w:rPr>
          <w:rFonts w:ascii="Arial" w:hAnsi="Arial" w:cs="Arial"/>
          <w:color w:val="000000"/>
          <w:shd w:val="clear" w:color="auto" w:fill="FFFFFF"/>
        </w:rPr>
        <w:t xml:space="preserve"> обеих сонных артерий одновременно, так как это может снизить поток крови к мозгу. </w:t>
      </w:r>
    </w:p>
    <w:p w:rsidR="00F04DEC" w:rsidRPr="00F04DEC" w:rsidRDefault="00F04DEC" w:rsidP="00F04DEC">
      <w:pPr>
        <w:pStyle w:val="a5"/>
        <w:numPr>
          <w:ilvl w:val="0"/>
          <w:numId w:val="3"/>
        </w:numPr>
        <w:shd w:val="clear" w:color="auto" w:fill="FFFF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F04DEC">
        <w:rPr>
          <w:rFonts w:ascii="Arial" w:hAnsi="Arial" w:cs="Arial"/>
          <w:color w:val="000000"/>
          <w:shd w:val="clear" w:color="auto" w:fill="FFFFFF"/>
        </w:rPr>
        <w:t xml:space="preserve">Не рекомендуется нажимать слишком сильно на шею в период прощупывания сонной артерии, так как это может привести к замедлению частоты сердечных сокращений. - </w:t>
      </w:r>
    </w:p>
    <w:p w:rsidR="0011374F" w:rsidRDefault="0011374F" w:rsidP="00F04DEC">
      <w:pPr>
        <w:shd w:val="clear" w:color="auto" w:fill="FFFF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(Рис 1.)</w:t>
      </w:r>
    </w:p>
    <w:p w:rsidR="0011374F" w:rsidRDefault="0011374F" w:rsidP="00F04DEC">
      <w:pPr>
        <w:shd w:val="clear" w:color="auto" w:fill="FFFF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11374F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690418" cy="2540238"/>
            <wp:effectExtent l="0" t="0" r="5715" b="0"/>
            <wp:docPr id="1" name="Рисунок 1" descr="F:\puls-chelovek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uls-chelovek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201" cy="2544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1DBB" w:rsidRPr="00471DB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3995420" cy="2154414"/>
            <wp:effectExtent l="0" t="0" r="5080" b="0"/>
            <wp:docPr id="2" name="Рисунок 2" descr="G:\diagnostika-po-pulsu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iagnostika-po-pulsu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4784" cy="2159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74F" w:rsidRDefault="0065523A" w:rsidP="0065523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(Рис 2)</w:t>
      </w:r>
    </w:p>
    <w:p w:rsidR="0065523A" w:rsidRDefault="0065523A" w:rsidP="0065523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04DEC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EF08C22" wp14:editId="5D3CB610">
            <wp:extent cx="4500880" cy="3368159"/>
            <wp:effectExtent l="0" t="0" r="0" b="3810"/>
            <wp:docPr id="3" name="Рисунок 3" descr="G:\4pmav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4pmavs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3368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23A" w:rsidRDefault="0065523A" w:rsidP="0065523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F4A24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D21691D" wp14:editId="05CA6D8F">
            <wp:extent cx="4076700" cy="2562225"/>
            <wp:effectExtent l="0" t="0" r="0" b="9525"/>
            <wp:docPr id="4" name="Рисунок 4" descr="G: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imag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23A" w:rsidRDefault="0065523A" w:rsidP="0065523A">
      <w:pPr>
        <w:shd w:val="clear" w:color="auto" w:fill="FFFF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5523A" w:rsidRDefault="0065523A" w:rsidP="0065523A">
      <w:pPr>
        <w:pStyle w:val="1"/>
        <w:rPr>
          <w:rFonts w:ascii="Calibri" w:eastAsia="Times New Roman" w:hAnsi="Calibri" w:cs="Calibri"/>
          <w:b/>
          <w:sz w:val="40"/>
          <w:szCs w:val="40"/>
          <w:lang w:eastAsia="ru-RU"/>
        </w:rPr>
      </w:pPr>
    </w:p>
    <w:p w:rsidR="0065523A" w:rsidRPr="0065523A" w:rsidRDefault="0065523A" w:rsidP="0065523A">
      <w:pPr>
        <w:pStyle w:val="1"/>
        <w:jc w:val="center"/>
        <w:rPr>
          <w:rFonts w:asciiTheme="minorHAnsi" w:eastAsia="Times New Roman" w:hAnsiTheme="minorHAnsi" w:cs="Aharoni"/>
          <w:b/>
          <w:sz w:val="40"/>
          <w:szCs w:val="40"/>
          <w:lang w:eastAsia="ru-RU"/>
        </w:rPr>
      </w:pPr>
      <w:r w:rsidRPr="0065523A">
        <w:rPr>
          <w:rFonts w:ascii="Calibri" w:eastAsia="Times New Roman" w:hAnsi="Calibri" w:cs="Calibri"/>
          <w:b/>
          <w:sz w:val="40"/>
          <w:szCs w:val="40"/>
          <w:lang w:eastAsia="ru-RU"/>
        </w:rPr>
        <w:t>Что</w:t>
      </w:r>
      <w:r w:rsidRPr="0065523A">
        <w:rPr>
          <w:rFonts w:ascii="Aharoni" w:eastAsia="Times New Roman" w:hAnsi="Aharoni" w:cs="Aharoni"/>
          <w:b/>
          <w:sz w:val="40"/>
          <w:szCs w:val="40"/>
          <w:lang w:eastAsia="ru-RU"/>
        </w:rPr>
        <w:t xml:space="preserve"> </w:t>
      </w:r>
      <w:r w:rsidRPr="0065523A">
        <w:rPr>
          <w:rFonts w:ascii="Calibri" w:eastAsia="Times New Roman" w:hAnsi="Calibri" w:cs="Calibri"/>
          <w:b/>
          <w:sz w:val="40"/>
          <w:szCs w:val="40"/>
          <w:lang w:eastAsia="ru-RU"/>
        </w:rPr>
        <w:t>такое</w:t>
      </w:r>
      <w:r w:rsidRPr="0065523A">
        <w:rPr>
          <w:rFonts w:ascii="Aharoni" w:eastAsia="Times New Roman" w:hAnsi="Aharoni" w:cs="Aharoni"/>
          <w:b/>
          <w:sz w:val="40"/>
          <w:szCs w:val="40"/>
          <w:lang w:eastAsia="ru-RU"/>
        </w:rPr>
        <w:t xml:space="preserve"> </w:t>
      </w:r>
      <w:r w:rsidRPr="0065523A">
        <w:rPr>
          <w:rFonts w:ascii="Cambria" w:eastAsia="Times New Roman" w:hAnsi="Cambria" w:cs="Cambria"/>
          <w:b/>
          <w:sz w:val="40"/>
          <w:szCs w:val="40"/>
          <w:lang w:eastAsia="ru-RU"/>
        </w:rPr>
        <w:t>ЧСС</w:t>
      </w:r>
      <w:r w:rsidRPr="0065523A">
        <w:rPr>
          <w:rFonts w:ascii="Aharoni" w:eastAsia="Times New Roman" w:hAnsi="Aharoni" w:cs="Aharoni"/>
          <w:b/>
          <w:sz w:val="40"/>
          <w:szCs w:val="40"/>
          <w:lang w:eastAsia="ru-RU"/>
        </w:rPr>
        <w:t xml:space="preserve">? </w:t>
      </w:r>
      <w:r w:rsidRPr="0065523A">
        <w:rPr>
          <w:rFonts w:ascii="Cambria" w:eastAsia="Times New Roman" w:hAnsi="Cambria" w:cs="Cambria"/>
          <w:b/>
          <w:sz w:val="40"/>
          <w:szCs w:val="40"/>
          <w:lang w:eastAsia="ru-RU"/>
        </w:rPr>
        <w:t>Как</w:t>
      </w:r>
      <w:r w:rsidRPr="0065523A">
        <w:rPr>
          <w:rFonts w:ascii="Aharoni" w:eastAsia="Times New Roman" w:hAnsi="Aharoni" w:cs="Aharoni"/>
          <w:b/>
          <w:sz w:val="40"/>
          <w:szCs w:val="40"/>
          <w:lang w:eastAsia="ru-RU"/>
        </w:rPr>
        <w:t xml:space="preserve"> </w:t>
      </w:r>
      <w:r w:rsidRPr="0065523A">
        <w:rPr>
          <w:rFonts w:ascii="Cambria" w:eastAsia="Times New Roman" w:hAnsi="Cambria" w:cs="Cambria"/>
          <w:b/>
          <w:sz w:val="40"/>
          <w:szCs w:val="40"/>
          <w:lang w:eastAsia="ru-RU"/>
        </w:rPr>
        <w:t>правильно</w:t>
      </w:r>
      <w:r w:rsidRPr="0065523A">
        <w:rPr>
          <w:rFonts w:ascii="Aharoni" w:eastAsia="Times New Roman" w:hAnsi="Aharoni" w:cs="Aharoni"/>
          <w:b/>
          <w:sz w:val="40"/>
          <w:szCs w:val="40"/>
          <w:lang w:eastAsia="ru-RU"/>
        </w:rPr>
        <w:t xml:space="preserve"> </w:t>
      </w:r>
      <w:r w:rsidRPr="0065523A">
        <w:rPr>
          <w:rFonts w:ascii="Cambria" w:eastAsia="Times New Roman" w:hAnsi="Cambria" w:cs="Cambria"/>
          <w:b/>
          <w:sz w:val="40"/>
          <w:szCs w:val="40"/>
          <w:lang w:eastAsia="ru-RU"/>
        </w:rPr>
        <w:t>изме</w:t>
      </w:r>
      <w:r w:rsidRPr="0065523A">
        <w:rPr>
          <w:rFonts w:ascii="Calibri" w:eastAsia="Times New Roman" w:hAnsi="Calibri" w:cs="Calibri"/>
          <w:b/>
          <w:sz w:val="40"/>
          <w:szCs w:val="40"/>
          <w:lang w:eastAsia="ru-RU"/>
        </w:rPr>
        <w:t>рить</w:t>
      </w:r>
      <w:r>
        <w:rPr>
          <w:rFonts w:ascii="Calibri" w:eastAsia="Times New Roman" w:hAnsi="Calibri" w:cs="Calibri"/>
          <w:b/>
          <w:sz w:val="40"/>
          <w:szCs w:val="40"/>
          <w:lang w:eastAsia="ru-RU"/>
        </w:rPr>
        <w:t xml:space="preserve"> у дошкольников</w:t>
      </w:r>
      <w:r w:rsidRPr="0065523A">
        <w:rPr>
          <w:rFonts w:ascii="Aharoni" w:eastAsia="Times New Roman" w:hAnsi="Aharoni" w:cs="Aharoni"/>
          <w:b/>
          <w:sz w:val="40"/>
          <w:szCs w:val="40"/>
          <w:lang w:eastAsia="ru-RU"/>
        </w:rPr>
        <w:t>?</w:t>
      </w:r>
    </w:p>
    <w:p w:rsidR="0065523A" w:rsidRPr="0065523A" w:rsidRDefault="0065523A" w:rsidP="0065523A">
      <w:pPr>
        <w:rPr>
          <w:lang w:eastAsia="ru-RU"/>
        </w:rPr>
      </w:pPr>
    </w:p>
    <w:p w:rsidR="00F0541B" w:rsidRDefault="0065523A" w:rsidP="00F0541B">
      <w:pPr>
        <w:shd w:val="clear" w:color="auto" w:fill="FFFFF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65523A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64256C1" wp14:editId="4A071662">
            <wp:extent cx="4762500" cy="3362325"/>
            <wp:effectExtent l="0" t="0" r="0" b="9525"/>
            <wp:docPr id="5" name="Рисунок 5" descr="G:\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4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41B">
        <w:rPr>
          <w:rFonts w:ascii="Times New Roman" w:eastAsia="Times New Roman" w:hAnsi="Times New Roman" w:cs="Times New Roman"/>
          <w:lang w:eastAsia="ru-RU"/>
        </w:rPr>
        <w:t xml:space="preserve">Подготовил: </w:t>
      </w:r>
      <w:r w:rsidR="00F0541B" w:rsidRPr="00F0541B">
        <w:rPr>
          <w:rFonts w:ascii="Times New Roman" w:eastAsia="Times New Roman" w:hAnsi="Times New Roman" w:cs="Times New Roman"/>
          <w:i/>
          <w:lang w:eastAsia="ru-RU"/>
        </w:rPr>
        <w:t>Онучин Вадим Владимирович</w:t>
      </w:r>
      <w:r w:rsidR="00F0541B">
        <w:rPr>
          <w:rFonts w:ascii="Times New Roman" w:eastAsia="Times New Roman" w:hAnsi="Times New Roman" w:cs="Times New Roman"/>
          <w:i/>
          <w:lang w:eastAsia="ru-RU"/>
        </w:rPr>
        <w:t xml:space="preserve"> инструктор первой квалификационной категории по физическому воспитанию в МАДОУ ЦРР №7</w:t>
      </w:r>
      <w:r w:rsidR="00BD5E17">
        <w:rPr>
          <w:rFonts w:ascii="Times New Roman" w:eastAsia="Times New Roman" w:hAnsi="Times New Roman" w:cs="Times New Roman"/>
          <w:i/>
          <w:lang w:eastAsia="ru-RU"/>
        </w:rPr>
        <w:t>, для городского методического объединения инструкторов по физической культуре.</w:t>
      </w:r>
      <w:r w:rsidR="00F0541B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F0541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F0541B" w:rsidRDefault="00F0541B" w:rsidP="00F0541B">
      <w:pPr>
        <w:shd w:val="clear" w:color="auto" w:fill="FFFFF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F0541B" w:rsidRDefault="00F0541B" w:rsidP="00F0541B">
      <w:pPr>
        <w:shd w:val="clear" w:color="auto" w:fill="FFFFF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F0541B" w:rsidRPr="003A6DF8" w:rsidRDefault="00F0541B" w:rsidP="00BD5E17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3A6DF8">
        <w:rPr>
          <w:rFonts w:ascii="Times New Roman" w:eastAsia="Times New Roman" w:hAnsi="Times New Roman" w:cs="Times New Roman"/>
          <w:i/>
          <w:lang w:eastAsia="ru-RU"/>
        </w:rPr>
        <w:t>Верхняя Пышма 2019г.</w:t>
      </w:r>
    </w:p>
    <w:p w:rsidR="0065523A" w:rsidRDefault="0065523A" w:rsidP="00F04DEC">
      <w:pPr>
        <w:pStyle w:val="1"/>
        <w:rPr>
          <w:rFonts w:eastAsia="Times New Roman"/>
          <w:sz w:val="40"/>
          <w:szCs w:val="40"/>
          <w:lang w:eastAsia="ru-RU"/>
        </w:rPr>
      </w:pPr>
    </w:p>
    <w:p w:rsidR="0065523A" w:rsidRDefault="0065523A" w:rsidP="00F04DEC">
      <w:pPr>
        <w:pStyle w:val="1"/>
        <w:rPr>
          <w:rFonts w:eastAsia="Times New Roman"/>
          <w:sz w:val="40"/>
          <w:szCs w:val="40"/>
          <w:lang w:eastAsia="ru-RU"/>
        </w:rPr>
      </w:pPr>
    </w:p>
    <w:p w:rsidR="0065523A" w:rsidRDefault="0065523A" w:rsidP="00F04DEC">
      <w:pPr>
        <w:pStyle w:val="1"/>
        <w:rPr>
          <w:rFonts w:eastAsia="Times New Roman"/>
          <w:sz w:val="40"/>
          <w:szCs w:val="40"/>
          <w:lang w:eastAsia="ru-RU"/>
        </w:rPr>
      </w:pPr>
    </w:p>
    <w:p w:rsidR="0065523A" w:rsidRDefault="0065523A" w:rsidP="00F04DEC">
      <w:pPr>
        <w:pStyle w:val="1"/>
        <w:rPr>
          <w:rFonts w:eastAsia="Times New Roman"/>
          <w:sz w:val="40"/>
          <w:szCs w:val="40"/>
          <w:lang w:eastAsia="ru-RU"/>
        </w:rPr>
      </w:pPr>
    </w:p>
    <w:p w:rsidR="0065523A" w:rsidRDefault="0065523A" w:rsidP="00F04DEC">
      <w:pPr>
        <w:pStyle w:val="1"/>
        <w:rPr>
          <w:rFonts w:eastAsia="Times New Roman"/>
          <w:sz w:val="40"/>
          <w:szCs w:val="40"/>
          <w:lang w:eastAsia="ru-RU"/>
        </w:rPr>
      </w:pPr>
    </w:p>
    <w:p w:rsidR="0065523A" w:rsidRDefault="0065523A" w:rsidP="00F04DEC">
      <w:pPr>
        <w:pStyle w:val="1"/>
        <w:rPr>
          <w:rFonts w:eastAsia="Times New Roman"/>
          <w:sz w:val="40"/>
          <w:szCs w:val="40"/>
          <w:lang w:eastAsia="ru-RU"/>
        </w:rPr>
      </w:pPr>
      <w:r>
        <w:rPr>
          <w:rFonts w:eastAsia="Times New Roman"/>
          <w:sz w:val="40"/>
          <w:szCs w:val="40"/>
          <w:lang w:eastAsia="ru-RU"/>
        </w:rPr>
        <w:t xml:space="preserve"> </w:t>
      </w:r>
    </w:p>
    <w:p w:rsidR="0065523A" w:rsidRPr="0065523A" w:rsidRDefault="0065523A" w:rsidP="0065523A">
      <w:pPr>
        <w:rPr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04DEC" w:rsidRDefault="00F04DEC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374F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374F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1374F" w:rsidRPr="00B15AB6" w:rsidRDefault="0011374F" w:rsidP="00DB1CCA">
      <w:pPr>
        <w:shd w:val="clear" w:color="auto" w:fill="FFFF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D672D" w:rsidRDefault="003A6DF8"/>
    <w:sectPr w:rsidR="00AD672D" w:rsidSect="00471DBB">
      <w:pgSz w:w="16838" w:h="11906" w:orient="landscape"/>
      <w:pgMar w:top="284" w:right="678" w:bottom="850" w:left="1134" w:header="708" w:footer="708" w:gutter="0"/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279E"/>
    <w:multiLevelType w:val="multilevel"/>
    <w:tmpl w:val="141E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C113EE"/>
    <w:multiLevelType w:val="multilevel"/>
    <w:tmpl w:val="69426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6685B"/>
    <w:multiLevelType w:val="multilevel"/>
    <w:tmpl w:val="506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F045CF"/>
    <w:multiLevelType w:val="multilevel"/>
    <w:tmpl w:val="5068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44"/>
    <w:rsid w:val="0011374F"/>
    <w:rsid w:val="00377B95"/>
    <w:rsid w:val="003A6DF8"/>
    <w:rsid w:val="00471DBB"/>
    <w:rsid w:val="0065523A"/>
    <w:rsid w:val="007C2770"/>
    <w:rsid w:val="008F4A24"/>
    <w:rsid w:val="00907E44"/>
    <w:rsid w:val="009B132C"/>
    <w:rsid w:val="00A371A0"/>
    <w:rsid w:val="00A61758"/>
    <w:rsid w:val="00B15AB6"/>
    <w:rsid w:val="00B17CC2"/>
    <w:rsid w:val="00BD5E17"/>
    <w:rsid w:val="00CF7AE1"/>
    <w:rsid w:val="00DB1CCA"/>
    <w:rsid w:val="00F04DEC"/>
    <w:rsid w:val="00F0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47B89-F409-432A-92A1-DA591AB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4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5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7AE1"/>
    <w:rPr>
      <w:b/>
      <w:bCs/>
    </w:rPr>
  </w:style>
  <w:style w:type="paragraph" w:styleId="a5">
    <w:name w:val="List Paragraph"/>
    <w:basedOn w:val="a"/>
    <w:uiPriority w:val="34"/>
    <w:qFormat/>
    <w:rsid w:val="00DB1CCA"/>
    <w:pPr>
      <w:ind w:left="720"/>
      <w:contextualSpacing/>
    </w:pPr>
  </w:style>
  <w:style w:type="character" w:customStyle="1" w:styleId="apple-converted-space">
    <w:name w:val="apple-converted-space"/>
    <w:basedOn w:val="a0"/>
    <w:rsid w:val="009B132C"/>
  </w:style>
  <w:style w:type="character" w:styleId="a6">
    <w:name w:val="Hyperlink"/>
    <w:basedOn w:val="a0"/>
    <w:uiPriority w:val="99"/>
    <w:semiHidden/>
    <w:unhideWhenUsed/>
    <w:rsid w:val="009B132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04D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7363">
          <w:marLeft w:val="0"/>
          <w:marRight w:val="0"/>
          <w:marTop w:val="0"/>
          <w:marBottom w:val="300"/>
          <w:divBdr>
            <w:top w:val="single" w:sz="6" w:space="8" w:color="D4D4D4"/>
            <w:left w:val="single" w:sz="6" w:space="15" w:color="D4D4D4"/>
            <w:bottom w:val="single" w:sz="6" w:space="15" w:color="D4D4D4"/>
            <w:right w:val="single" w:sz="6" w:space="10" w:color="D4D4D4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41B7E-21AE-4734-8894-E1ED4913F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</dc:creator>
  <cp:keywords/>
  <dc:description/>
  <cp:lastModifiedBy>Минеева</cp:lastModifiedBy>
  <cp:revision>6</cp:revision>
  <dcterms:created xsi:type="dcterms:W3CDTF">2019-01-28T07:03:00Z</dcterms:created>
  <dcterms:modified xsi:type="dcterms:W3CDTF">2019-01-29T07:02:00Z</dcterms:modified>
</cp:coreProperties>
</file>