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page" w:tblpXSpec="center" w:tblpY="1801"/>
        <w:tblW w:w="4443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13"/>
      </w:tblGrid>
      <w:tr w:rsidR="00536EFD" w:rsidRPr="00536EFD" w:rsidTr="00536EFD">
        <w:trPr>
          <w:trHeight w:val="720"/>
          <w:tblCellSpacing w:w="15" w:type="dxa"/>
        </w:trPr>
        <w:tc>
          <w:tcPr>
            <w:tcW w:w="4964" w:type="pct"/>
            <w:shd w:val="clear" w:color="auto" w:fill="FFFFFF"/>
            <w:tcMar>
              <w:top w:w="15" w:type="dxa"/>
              <w:left w:w="15" w:type="dxa"/>
              <w:bottom w:w="300" w:type="dxa"/>
              <w:right w:w="15" w:type="dxa"/>
            </w:tcMar>
            <w:vAlign w:val="center"/>
            <w:hideMark/>
          </w:tcPr>
          <w:p w:rsidR="00536EFD" w:rsidRDefault="00536EFD" w:rsidP="00536EFD">
            <w:pPr>
              <w:spacing w:after="0" w:line="420" w:lineRule="atLeast"/>
              <w:rPr>
                <w:rFonts w:ascii="Times New Roman" w:eastAsia="Times New Roman" w:hAnsi="Times New Roman" w:cs="Times New Roman"/>
                <w:b/>
                <w:color w:val="0070C0"/>
                <w:sz w:val="52"/>
                <w:szCs w:val="52"/>
                <w:u w:val="single"/>
                <w:lang w:eastAsia="ru-RU"/>
              </w:rPr>
            </w:pPr>
            <w:r w:rsidRPr="00536EFD">
              <w:rPr>
                <w:rFonts w:ascii="Times New Roman" w:eastAsia="Times New Roman" w:hAnsi="Times New Roman" w:cs="Times New Roman"/>
                <w:b/>
                <w:color w:val="0070C0"/>
                <w:sz w:val="52"/>
                <w:szCs w:val="52"/>
                <w:u w:val="single"/>
                <w:lang w:eastAsia="ru-RU"/>
              </w:rPr>
              <w:t>Советы логопеда:</w:t>
            </w:r>
          </w:p>
          <w:p w:rsidR="00536EFD" w:rsidRPr="00536EFD" w:rsidRDefault="00536EFD" w:rsidP="00536EFD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0070C0"/>
                <w:sz w:val="48"/>
                <w:szCs w:val="48"/>
                <w:lang w:eastAsia="ru-RU"/>
              </w:rPr>
            </w:pPr>
            <w:r w:rsidRPr="00536EFD">
              <w:rPr>
                <w:rFonts w:ascii="Times New Roman" w:eastAsia="Times New Roman" w:hAnsi="Times New Roman" w:cs="Times New Roman"/>
                <w:color w:val="0070C0"/>
                <w:sz w:val="48"/>
                <w:szCs w:val="48"/>
                <w:lang w:eastAsia="ru-RU"/>
              </w:rPr>
              <w:t xml:space="preserve">  «Упражнения для развития</w:t>
            </w:r>
            <w:r w:rsidRPr="00536EFD">
              <w:rPr>
                <w:rFonts w:ascii="Times New Roman" w:eastAsia="Times New Roman" w:hAnsi="Times New Roman" w:cs="Times New Roman"/>
                <w:color w:val="0070C0"/>
                <w:sz w:val="48"/>
                <w:szCs w:val="48"/>
                <w:lang w:eastAsia="ru-RU"/>
              </w:rPr>
              <w:t xml:space="preserve"> речевой </w:t>
            </w:r>
            <w:r w:rsidRPr="00536EFD">
              <w:rPr>
                <w:rFonts w:ascii="Times New Roman" w:eastAsia="Times New Roman" w:hAnsi="Times New Roman" w:cs="Times New Roman"/>
                <w:color w:val="0070C0"/>
                <w:sz w:val="48"/>
                <w:szCs w:val="48"/>
                <w:lang w:eastAsia="ru-RU"/>
              </w:rPr>
              <w:t>активности у детей»</w:t>
            </w:r>
          </w:p>
        </w:tc>
      </w:tr>
    </w:tbl>
    <w:p w:rsidR="00536EFD" w:rsidRPr="00536EFD" w:rsidRDefault="00536EFD" w:rsidP="00536EFD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9274"/>
      </w:tblGrid>
      <w:tr w:rsidR="00536EFD" w:rsidRPr="00536EFD" w:rsidTr="002F59E3">
        <w:trPr>
          <w:tblCellSpacing w:w="15" w:type="dxa"/>
        </w:trPr>
        <w:tc>
          <w:tcPr>
            <w:tcW w:w="0" w:type="auto"/>
            <w:shd w:val="clear" w:color="auto" w:fill="FFFFFF"/>
          </w:tcPr>
          <w:p w:rsidR="00536EFD" w:rsidRPr="00536EFD" w:rsidRDefault="00536EFD" w:rsidP="00536EFD">
            <w:pPr>
              <w:spacing w:after="200" w:line="338" w:lineRule="atLeast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536EFD" w:rsidRPr="00536EFD" w:rsidRDefault="00536EFD" w:rsidP="00536EFD">
            <w:pPr>
              <w:spacing w:after="200" w:line="338" w:lineRule="atLeast"/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536EF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    </w:t>
            </w:r>
            <w:r>
              <w:rPr>
                <w:noProof/>
                <w:lang w:eastAsia="ru-RU"/>
              </w:rPr>
              <w:drawing>
                <wp:inline distT="0" distB="0" distL="0" distR="0" wp14:anchorId="15445F3C" wp14:editId="7B0632EC">
                  <wp:extent cx="1524000" cy="1019175"/>
                  <wp:effectExtent l="0" t="0" r="0" b="9525"/>
                  <wp:docPr id="2" name="Рисунок 12" descr="http://www.064vrspb.caduk.ru/images/0_ee418_db4c4216_orig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Рисунок 12" descr="http://www.064vrspb.caduk.ru/images/0_ee418_db4c4216_orig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123" cy="1019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36EF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Практически у всех детишек-дошкольников встречаются недостатки произношения одного или нескольких звуков, большинство из которых носят временный, непостоянный характер.</w:t>
            </w:r>
          </w:p>
          <w:p w:rsidR="00536EFD" w:rsidRPr="00536EFD" w:rsidRDefault="00536EFD" w:rsidP="00536EFD">
            <w:pPr>
              <w:spacing w:after="200" w:line="338" w:lineRule="atLeast"/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536EF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    Они обусловлены тем, что у ребенка этого возраста еще недостаточно хорошо функционируют центральный слуховой и речевой аппараты. Связь между ними недостаточно выработана и прочна, мышцы речевого аппарата еще слабо натренированы. Все это приводит к тому, что движения речевых органов ребенка еще недостаточно четки и согласованы. Поэтому в дошкольном возрасте большую роль играет целенаправленное развитие подвижности речевых органов и умения владеть ими.</w:t>
            </w:r>
          </w:p>
          <w:p w:rsidR="00536EFD" w:rsidRPr="00536EFD" w:rsidRDefault="00536EFD" w:rsidP="00536EFD">
            <w:pPr>
              <w:spacing w:after="200" w:line="33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6EFD" w:rsidRPr="00536EFD" w:rsidRDefault="00536EFD" w:rsidP="00536EFD">
            <w:pPr>
              <w:spacing w:after="200" w:line="33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6EFD" w:rsidRPr="00536EFD" w:rsidRDefault="00536EFD" w:rsidP="00536EFD">
            <w:pPr>
              <w:spacing w:after="200" w:line="33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6EFD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734809E" wp14:editId="143719F9">
                  <wp:extent cx="1168400" cy="1816100"/>
                  <wp:effectExtent l="19050" t="0" r="0" b="0"/>
                  <wp:docPr id="1" name="Рисунок 1" descr="http://mbdou-ds7.ru/images/stories/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mbdou-ds7.ru/images/stories/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0" cy="1816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36EFD" w:rsidRPr="00536EFD" w:rsidRDefault="00536EFD" w:rsidP="00536EFD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536EF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Игры и упражнения, развивающие речевую активность:</w:t>
            </w:r>
          </w:p>
          <w:p w:rsidR="00536EFD" w:rsidRPr="00536EFD" w:rsidRDefault="00536EFD" w:rsidP="00536EFD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6EF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 игры, развивающие внимание и слуховое восприятие,</w:t>
            </w:r>
            <w:r w:rsidRPr="00536E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 например: «Кто что услышит? Назовите, каким предметом произведен звук: бубен, </w:t>
            </w:r>
            <w:proofErr w:type="gramStart"/>
            <w:r w:rsidRPr="00536EFD">
              <w:rPr>
                <w:rFonts w:ascii="Times New Roman" w:eastAsia="Calibri" w:hAnsi="Times New Roman" w:cs="Times New Roman"/>
                <w:sz w:val="28"/>
                <w:szCs w:val="28"/>
              </w:rPr>
              <w:t>колокольчик ,</w:t>
            </w:r>
            <w:proofErr w:type="gramEnd"/>
            <w:r w:rsidRPr="00536E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барабан, молоточек», «Узнай по звуку(шумы и звуки)», «Кто внимательный? «Сделай то, что я скажу», «Где позвонили?» и </w:t>
            </w:r>
            <w:proofErr w:type="spellStart"/>
            <w:r w:rsidRPr="00536EFD">
              <w:rPr>
                <w:rFonts w:ascii="Times New Roman" w:eastAsia="Calibri" w:hAnsi="Times New Roman" w:cs="Times New Roman"/>
                <w:sz w:val="28"/>
                <w:szCs w:val="28"/>
              </w:rPr>
              <w:t>д.р</w:t>
            </w:r>
            <w:proofErr w:type="spellEnd"/>
            <w:r w:rsidRPr="00536EFD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536EFD" w:rsidRPr="00536EFD" w:rsidRDefault="00536EFD" w:rsidP="00536EFD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6EF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 игры, развивающие силу голоса и темп речи,</w:t>
            </w:r>
            <w:r w:rsidRPr="00536EFD">
              <w:rPr>
                <w:rFonts w:ascii="Times New Roman" w:eastAsia="Calibri" w:hAnsi="Times New Roman" w:cs="Times New Roman"/>
                <w:sz w:val="28"/>
                <w:szCs w:val="28"/>
              </w:rPr>
              <w:t> например: «Громко – тихо (менять силу голоса: большая собака громко «</w:t>
            </w:r>
            <w:proofErr w:type="spellStart"/>
            <w:r w:rsidRPr="00536EFD">
              <w:rPr>
                <w:rFonts w:ascii="Times New Roman" w:eastAsia="Calibri" w:hAnsi="Times New Roman" w:cs="Times New Roman"/>
                <w:sz w:val="28"/>
                <w:szCs w:val="28"/>
              </w:rPr>
              <w:t>Ав-ав</w:t>
            </w:r>
            <w:proofErr w:type="spellEnd"/>
            <w:r w:rsidRPr="00536EFD">
              <w:rPr>
                <w:rFonts w:ascii="Times New Roman" w:eastAsia="Calibri" w:hAnsi="Times New Roman" w:cs="Times New Roman"/>
                <w:sz w:val="28"/>
                <w:szCs w:val="28"/>
              </w:rPr>
              <w:t>», маленький щенок тихо».</w:t>
            </w:r>
          </w:p>
          <w:p w:rsidR="00536EFD" w:rsidRPr="00536EFD" w:rsidRDefault="00536EFD" w:rsidP="00536EFD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6EF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 игры, развивающие речевое дыхание,</w:t>
            </w:r>
            <w:r w:rsidRPr="00536EFD">
              <w:rPr>
                <w:rFonts w:ascii="Times New Roman" w:eastAsia="Calibri" w:hAnsi="Times New Roman" w:cs="Times New Roman"/>
                <w:sz w:val="28"/>
                <w:szCs w:val="28"/>
              </w:rPr>
              <w:t> например: «Водичка», «Пузырь (поиграть с родителями)», «Паровоз», «Подуй на шарик»</w:t>
            </w:r>
          </w:p>
          <w:p w:rsidR="00536EFD" w:rsidRPr="00536EFD" w:rsidRDefault="00536EFD" w:rsidP="00536EFD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6EF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 игры, формирующие правильное звукопроизношение, </w:t>
            </w:r>
            <w:r w:rsidRPr="00536EFD">
              <w:rPr>
                <w:rFonts w:ascii="Times New Roman" w:eastAsia="Calibri" w:hAnsi="Times New Roman" w:cs="Times New Roman"/>
                <w:sz w:val="28"/>
                <w:szCs w:val="28"/>
              </w:rPr>
              <w:t>например: «Игры-занятия по звукоподражанию»</w:t>
            </w:r>
          </w:p>
          <w:p w:rsidR="00536EFD" w:rsidRPr="00536EFD" w:rsidRDefault="00536EFD" w:rsidP="00536EFD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36EF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Игры, формирующие двигательную активность:</w:t>
            </w:r>
          </w:p>
          <w:p w:rsidR="00536EFD" w:rsidRPr="00536EFD" w:rsidRDefault="00536EFD" w:rsidP="00536EFD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6EFD">
              <w:rPr>
                <w:rFonts w:ascii="Times New Roman" w:eastAsia="Calibri" w:hAnsi="Times New Roman" w:cs="Times New Roman"/>
                <w:sz w:val="28"/>
                <w:szCs w:val="28"/>
              </w:rPr>
              <w:t>- игры, развивающие движения кисти – пальчиковая гимнастика.</w:t>
            </w:r>
          </w:p>
          <w:p w:rsidR="00536EFD" w:rsidRPr="00536EFD" w:rsidRDefault="00536EFD" w:rsidP="00536EFD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6EFD">
              <w:rPr>
                <w:rFonts w:ascii="Times New Roman" w:eastAsia="Calibri" w:hAnsi="Times New Roman" w:cs="Times New Roman"/>
                <w:sz w:val="28"/>
                <w:szCs w:val="28"/>
              </w:rPr>
              <w:t>- игры, развивающие координацию движений, например:</w:t>
            </w:r>
          </w:p>
          <w:p w:rsidR="00536EFD" w:rsidRPr="00536EFD" w:rsidRDefault="00536EFD" w:rsidP="00536EFD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6E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«Мы топаем!», «Прятки», «Тихо мы в ладошки ударим», «Перешагни через веревочку», «Маленькие ножки бежали по дорожке», и </w:t>
            </w:r>
            <w:proofErr w:type="spellStart"/>
            <w:r w:rsidRPr="00536EFD">
              <w:rPr>
                <w:rFonts w:ascii="Times New Roman" w:eastAsia="Calibri" w:hAnsi="Times New Roman" w:cs="Times New Roman"/>
                <w:sz w:val="28"/>
                <w:szCs w:val="28"/>
              </w:rPr>
              <w:t>д.р</w:t>
            </w:r>
            <w:proofErr w:type="spellEnd"/>
            <w:r w:rsidRPr="00536EFD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536EFD" w:rsidRPr="00536EFD" w:rsidRDefault="00536EFD" w:rsidP="00536EFD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6E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 игры, обучающие быстро бегать, например: «Беги ко мне!», «Лови меня», «Походи и побегай», «Быстрее - медленнее» и </w:t>
            </w:r>
            <w:proofErr w:type="spellStart"/>
            <w:r w:rsidRPr="00536EFD">
              <w:rPr>
                <w:rFonts w:ascii="Times New Roman" w:eastAsia="Calibri" w:hAnsi="Times New Roman" w:cs="Times New Roman"/>
                <w:sz w:val="28"/>
                <w:szCs w:val="28"/>
              </w:rPr>
              <w:t>д.р</w:t>
            </w:r>
            <w:proofErr w:type="spellEnd"/>
            <w:r w:rsidRPr="00536EFD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536EFD" w:rsidRPr="00536EFD" w:rsidRDefault="00536EFD" w:rsidP="00536EFD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6E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 игры, обучающие прыжкам, например, «Воробушки», «Мяч», «Подпрыгни до ладошки», «Попрыгай на носочках», и </w:t>
            </w:r>
            <w:proofErr w:type="spellStart"/>
            <w:r w:rsidRPr="00536EFD">
              <w:rPr>
                <w:rFonts w:ascii="Times New Roman" w:eastAsia="Calibri" w:hAnsi="Times New Roman" w:cs="Times New Roman"/>
                <w:sz w:val="28"/>
                <w:szCs w:val="28"/>
              </w:rPr>
              <w:t>д.р</w:t>
            </w:r>
            <w:proofErr w:type="spellEnd"/>
            <w:r w:rsidRPr="00536EFD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536EFD" w:rsidRPr="00536EFD" w:rsidRDefault="00536EFD" w:rsidP="00536EFD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6E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 игры, формирующие навыки ползания, например: «Кошечка крадется», «Дорожка препятствий», «Собираем шарики» и </w:t>
            </w:r>
            <w:proofErr w:type="spellStart"/>
            <w:r w:rsidRPr="00536EFD">
              <w:rPr>
                <w:rFonts w:ascii="Times New Roman" w:eastAsia="Calibri" w:hAnsi="Times New Roman" w:cs="Times New Roman"/>
                <w:sz w:val="28"/>
                <w:szCs w:val="28"/>
              </w:rPr>
              <w:t>д.р</w:t>
            </w:r>
            <w:proofErr w:type="spellEnd"/>
            <w:r w:rsidRPr="00536EFD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536EFD" w:rsidRPr="00536EFD" w:rsidRDefault="00536EFD" w:rsidP="00536EFD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6E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 игры, развивающие чувство равновесия, например: «Качели», «Пройди по ребристой дорожке», «Через речку» и </w:t>
            </w:r>
            <w:proofErr w:type="spellStart"/>
            <w:r w:rsidRPr="00536EFD">
              <w:rPr>
                <w:rFonts w:ascii="Times New Roman" w:eastAsia="Calibri" w:hAnsi="Times New Roman" w:cs="Times New Roman"/>
                <w:sz w:val="28"/>
                <w:szCs w:val="28"/>
              </w:rPr>
              <w:t>д.р</w:t>
            </w:r>
            <w:proofErr w:type="spellEnd"/>
            <w:r w:rsidRPr="00536EFD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536EFD" w:rsidRPr="00536EFD" w:rsidRDefault="00536EFD" w:rsidP="00536EFD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6EFD">
              <w:rPr>
                <w:rFonts w:ascii="Times New Roman" w:eastAsia="Calibri" w:hAnsi="Times New Roman" w:cs="Times New Roman"/>
                <w:sz w:val="28"/>
                <w:szCs w:val="28"/>
              </w:rPr>
              <w:t>-игры с мячом, например: «Кидаем мячики», «Кто попадет», «Беги, лови», «Мяч в ворота», «Лови, бросай – упасть не давай»</w:t>
            </w:r>
          </w:p>
          <w:p w:rsidR="00536EFD" w:rsidRPr="00536EFD" w:rsidRDefault="00536EFD" w:rsidP="00536EFD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36EFD" w:rsidRPr="00536EFD" w:rsidRDefault="00536EFD" w:rsidP="00536EFD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36EFD" w:rsidRPr="00536EFD" w:rsidRDefault="00536EFD" w:rsidP="00536EFD">
            <w:pPr>
              <w:spacing w:after="200" w:line="33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6EFD" w:rsidRPr="00536EFD" w:rsidRDefault="00536EFD" w:rsidP="00536EFD">
            <w:pPr>
              <w:spacing w:after="200" w:line="338" w:lineRule="atLeast"/>
              <w:jc w:val="both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536EFD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lastRenderedPageBreak/>
              <w:t>Упражнения для развития мышц речевого аппарата.</w:t>
            </w:r>
          </w:p>
          <w:p w:rsidR="00536EFD" w:rsidRPr="00536EFD" w:rsidRDefault="00536EFD" w:rsidP="00536EFD">
            <w:pPr>
              <w:spacing w:after="200" w:line="33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6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Прежде, чем приступить к выполнению упражнений, прочтите рекомендации по проведению артикуляционной гимнастики.</w:t>
            </w:r>
          </w:p>
          <w:p w:rsidR="00536EFD" w:rsidRPr="00536EFD" w:rsidRDefault="00536EFD" w:rsidP="00536EFD">
            <w:pPr>
              <w:spacing w:after="200" w:line="33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6E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Лягушка.</w:t>
            </w:r>
            <w:r w:rsidRPr="00536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Удерживание губ в улыбке, как бы беззвучно произнося звук и. Передние верхние и нижние зубы обнажены.</w:t>
            </w:r>
          </w:p>
          <w:p w:rsidR="00536EFD" w:rsidRPr="00536EFD" w:rsidRDefault="00536EFD" w:rsidP="00536EFD">
            <w:pPr>
              <w:spacing w:after="200" w:line="33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6EF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Тянуть губы прямо к ушкам очень нравится лягушкам.</w:t>
            </w:r>
          </w:p>
          <w:p w:rsidR="00536EFD" w:rsidRPr="00536EFD" w:rsidRDefault="00536EFD" w:rsidP="00536EFD">
            <w:pPr>
              <w:spacing w:after="200" w:line="33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6EF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Улыбаются, смеются, а глаза у них, как блюдца.</w:t>
            </w:r>
          </w:p>
          <w:p w:rsidR="00536EFD" w:rsidRPr="00536EFD" w:rsidRDefault="00536EFD" w:rsidP="00536EFD">
            <w:pPr>
              <w:spacing w:after="200" w:line="33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6EF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Как весёлые лягушки тянем губки прямо к ушкам.</w:t>
            </w:r>
          </w:p>
          <w:p w:rsidR="00536EFD" w:rsidRPr="00536EFD" w:rsidRDefault="00536EFD" w:rsidP="00536EFD">
            <w:pPr>
              <w:spacing w:after="200" w:line="33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6EF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Потянули - перестали. И нисколько не устали!</w:t>
            </w:r>
          </w:p>
          <w:p w:rsidR="00536EFD" w:rsidRPr="00536EFD" w:rsidRDefault="00536EFD" w:rsidP="00536EFD">
            <w:pPr>
              <w:spacing w:after="200" w:line="33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6E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Слон. </w:t>
            </w:r>
            <w:r w:rsidRPr="00536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Вытягивание губ вперёд трубочкой, как бы беззвучно произнося звук у.</w:t>
            </w:r>
          </w:p>
          <w:p w:rsidR="00536EFD" w:rsidRPr="00536EFD" w:rsidRDefault="00536EFD" w:rsidP="00536EFD">
            <w:pPr>
              <w:spacing w:after="200" w:line="33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6EF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Подражаю я слону -</w:t>
            </w:r>
          </w:p>
          <w:p w:rsidR="00536EFD" w:rsidRPr="00536EFD" w:rsidRDefault="00536EFD" w:rsidP="00536EFD">
            <w:pPr>
              <w:spacing w:after="200" w:line="33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6EF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Губы хоботом тяну.</w:t>
            </w:r>
          </w:p>
          <w:p w:rsidR="00536EFD" w:rsidRPr="00536EFD" w:rsidRDefault="00536EFD" w:rsidP="00536EFD">
            <w:pPr>
              <w:spacing w:after="200" w:line="33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6EF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А теперь их отпускаю</w:t>
            </w:r>
          </w:p>
          <w:p w:rsidR="00536EFD" w:rsidRPr="00536EFD" w:rsidRDefault="00536EFD" w:rsidP="00536EFD">
            <w:pPr>
              <w:spacing w:after="200" w:line="33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6EF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И на место возвращаю.</w:t>
            </w:r>
          </w:p>
          <w:p w:rsidR="00536EFD" w:rsidRPr="00536EFD" w:rsidRDefault="00536EFD" w:rsidP="00536EFD">
            <w:pPr>
              <w:spacing w:after="200" w:line="33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6E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Лягушка-слон.</w:t>
            </w:r>
            <w:r w:rsidRPr="00536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Чередование положений губ: в улыбке - трубочкой. Упражнение выполняется ритмично, под счёт.</w:t>
            </w:r>
          </w:p>
          <w:p w:rsidR="00536EFD" w:rsidRPr="00536EFD" w:rsidRDefault="00536EFD" w:rsidP="00536EFD">
            <w:pPr>
              <w:spacing w:after="200" w:line="33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6EF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Свои губы прямо к ушкам растяну я, как лягушка.</w:t>
            </w:r>
          </w:p>
          <w:p w:rsidR="00536EFD" w:rsidRPr="00536EFD" w:rsidRDefault="00536EFD" w:rsidP="00536EFD">
            <w:pPr>
              <w:spacing w:after="200" w:line="33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6EF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А теперь слонёнок я, хоботок есть у меня.</w:t>
            </w:r>
          </w:p>
          <w:p w:rsidR="00536EFD" w:rsidRPr="00536EFD" w:rsidRDefault="00536EFD" w:rsidP="00536EFD">
            <w:pPr>
              <w:spacing w:after="200" w:line="33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6E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Рыбка.</w:t>
            </w:r>
            <w:r w:rsidRPr="00536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Спокойное широкое открывание и закрывание рта. Упражнение выполняется ритмично, под счёт.</w:t>
            </w:r>
          </w:p>
          <w:p w:rsidR="00536EFD" w:rsidRPr="00536EFD" w:rsidRDefault="00536EFD" w:rsidP="00536EFD">
            <w:pPr>
              <w:spacing w:after="200" w:line="33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6EF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Качели. Рот широко открыт, губы в улыбке. Ритмично меняем положение языка: 1) кончик языка за верхними резцами; 2) кончик языка за нижними резцами. Двигается только язык, а не подбородок!</w:t>
            </w:r>
          </w:p>
          <w:p w:rsidR="00536EFD" w:rsidRPr="00536EFD" w:rsidRDefault="00536EFD" w:rsidP="00536EFD">
            <w:pPr>
              <w:spacing w:after="200" w:line="33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6EF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На качелях я качаюсь вверх, вниз, вверх, вниз.</w:t>
            </w:r>
          </w:p>
          <w:p w:rsidR="00536EFD" w:rsidRPr="00536EFD" w:rsidRDefault="00536EFD" w:rsidP="00536EFD">
            <w:pPr>
              <w:spacing w:after="200" w:line="33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6EF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И всё выше поднимаюсь вверх, вниз, вверх, вниз.</w:t>
            </w:r>
          </w:p>
          <w:p w:rsidR="00536EFD" w:rsidRPr="00536EFD" w:rsidRDefault="00536EFD" w:rsidP="00536EFD">
            <w:pPr>
              <w:spacing w:after="200" w:line="33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6E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Часики.</w:t>
            </w:r>
            <w:r w:rsidRPr="00536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Рот приоткрыт, губы растянуты в улыбке. Кончик языка поочерёдно касается то левого, то правого угла рта. Упражнение выполняется ритмично, под счёт. Подбородок не двигается!</w:t>
            </w:r>
          </w:p>
          <w:p w:rsidR="00536EFD" w:rsidRPr="00536EFD" w:rsidRDefault="00536EFD" w:rsidP="00536EFD">
            <w:pPr>
              <w:spacing w:after="200" w:line="33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6EF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Тик-так, тик-так, ходят часики вот так.</w:t>
            </w:r>
          </w:p>
          <w:p w:rsidR="00536EFD" w:rsidRPr="00536EFD" w:rsidRDefault="00536EFD" w:rsidP="00536EFD">
            <w:pPr>
              <w:spacing w:after="200" w:line="33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6E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Лопаточка. </w:t>
            </w:r>
            <w:r w:rsidRPr="00536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Рот приоткрыт, губы растянуты в улыбке. Широкий, расслабленный язык лежит на нижней губе. Такое положение удерживается 5-10 сек. Если язычок не хочет расслабиться, можно похлопать его верхней губой, произнося при этом: </w:t>
            </w:r>
            <w:proofErr w:type="spellStart"/>
            <w:r w:rsidRPr="00536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пя-пя-пя</w:t>
            </w:r>
            <w:proofErr w:type="spellEnd"/>
            <w:r w:rsidRPr="00536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36EFD" w:rsidRPr="00536EFD" w:rsidRDefault="00536EFD" w:rsidP="00536EFD">
            <w:pPr>
              <w:spacing w:after="200" w:line="33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6EF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Язычок широкий, гладкий, получается лопатка.</w:t>
            </w:r>
          </w:p>
          <w:p w:rsidR="00536EFD" w:rsidRPr="00536EFD" w:rsidRDefault="00536EFD" w:rsidP="00536EFD">
            <w:pPr>
              <w:spacing w:after="200" w:line="33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6EF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И при этом я считаю: раз, два, три, четыре, пять...</w:t>
            </w:r>
          </w:p>
          <w:p w:rsidR="00536EFD" w:rsidRPr="00536EFD" w:rsidRDefault="00536EFD" w:rsidP="00536EFD">
            <w:pPr>
              <w:spacing w:after="200" w:line="33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6EF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Иголочка. Рот приоткрыт, губы растянуты в улыбке. Высунуть изо рта узкий, напряжённый язык. Удерживать 5-10 сек.</w:t>
            </w:r>
          </w:p>
          <w:p w:rsidR="00536EFD" w:rsidRPr="00536EFD" w:rsidRDefault="00536EFD" w:rsidP="00536EFD">
            <w:pPr>
              <w:spacing w:after="200" w:line="33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6EF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Язычок вперёд тяну, подойдёшь, и уколю.</w:t>
            </w:r>
          </w:p>
          <w:p w:rsidR="00536EFD" w:rsidRPr="00536EFD" w:rsidRDefault="00536EFD" w:rsidP="00536EFD">
            <w:pPr>
              <w:spacing w:after="200" w:line="33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6EF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И опять буду считать: раз, два, три, четыре, пять...</w:t>
            </w:r>
          </w:p>
          <w:p w:rsidR="00536EFD" w:rsidRPr="00536EFD" w:rsidRDefault="00536EFD" w:rsidP="00536EFD">
            <w:pPr>
              <w:spacing w:after="200" w:line="33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6E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Лопаточка-иголочка. </w:t>
            </w:r>
            <w:r w:rsidRPr="00536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Чередование положений языка: широкий-узкий. Упражнение выполняется ритмично, под счёт.</w:t>
            </w:r>
          </w:p>
          <w:p w:rsidR="00536EFD" w:rsidRPr="00536EFD" w:rsidRDefault="00536EFD" w:rsidP="00536EFD">
            <w:pPr>
              <w:spacing w:after="200" w:line="33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6EF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Язык лопаточкой лежит и нисколько не дрожит.</w:t>
            </w:r>
          </w:p>
          <w:p w:rsidR="00536EFD" w:rsidRPr="00536EFD" w:rsidRDefault="00536EFD" w:rsidP="00536EFD">
            <w:pPr>
              <w:spacing w:after="200" w:line="33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6EF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Язык иголочкой потом и потянем остриём.</w:t>
            </w:r>
          </w:p>
          <w:p w:rsidR="00536EFD" w:rsidRPr="00536EFD" w:rsidRDefault="00536EFD" w:rsidP="00536EFD">
            <w:pPr>
              <w:spacing w:after="200" w:line="33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6E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Горка.</w:t>
            </w:r>
            <w:r w:rsidRPr="00536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Рот широко открыт, губы слегка в улыбке. Кончик языка упирается в нижние зубы, спинка языка выгнута дугой. Удерживать 5-10 сек. Затем верхние передние зубы с лёгким нажимом проводят по спинке языка от середины к кончику.</w:t>
            </w:r>
          </w:p>
          <w:p w:rsidR="00536EFD" w:rsidRPr="00536EFD" w:rsidRDefault="00536EFD" w:rsidP="00536EFD">
            <w:pPr>
              <w:spacing w:after="200" w:line="33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6EF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Спинка язычка сейчас станет горочкой у нас.</w:t>
            </w:r>
          </w:p>
          <w:p w:rsidR="00536EFD" w:rsidRPr="00536EFD" w:rsidRDefault="00536EFD" w:rsidP="00536EFD">
            <w:pPr>
              <w:spacing w:after="200" w:line="33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6EF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Ну-ка, горка, поднимись! Мы помчимся с горки вниз.</w:t>
            </w:r>
          </w:p>
          <w:p w:rsidR="00536EFD" w:rsidRPr="00536EFD" w:rsidRDefault="00536EFD" w:rsidP="00536EFD">
            <w:pPr>
              <w:spacing w:after="200" w:line="33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6EF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Скатываются зубки с горочки.</w:t>
            </w:r>
          </w:p>
          <w:p w:rsidR="00536EFD" w:rsidRPr="00536EFD" w:rsidRDefault="00536EFD" w:rsidP="00536EFD">
            <w:pPr>
              <w:spacing w:after="200" w:line="33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6E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Постучимся в дверку. </w:t>
            </w:r>
            <w:r w:rsidRPr="00536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Рот широко открыт, губы слегка в улыбке. Кончик языка упирается в нижние зубы, спинка языка выгнута дугой. Чередовать следующие движения: отодвигать язык вглубь рта и приближать к передним нижним зубам. Упражнение выполняется ритмично, под счёт.</w:t>
            </w:r>
          </w:p>
        </w:tc>
      </w:tr>
    </w:tbl>
    <w:p w:rsidR="00536EFD" w:rsidRPr="00536EFD" w:rsidRDefault="00536EFD" w:rsidP="00536EFD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36EFD" w:rsidRPr="00536EFD" w:rsidRDefault="00536EFD" w:rsidP="00536EFD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36EFD" w:rsidRPr="00536EFD" w:rsidRDefault="00536EFD" w:rsidP="00536EFD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36EFD" w:rsidRPr="00536EFD" w:rsidRDefault="00536EFD" w:rsidP="00536EFD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9027A7" w:rsidRDefault="009027A7"/>
    <w:sectPr w:rsidR="009027A7" w:rsidSect="00536EFD">
      <w:pgSz w:w="11906" w:h="16838"/>
      <w:pgMar w:top="1134" w:right="850" w:bottom="1134" w:left="1701" w:header="708" w:footer="708" w:gutter="0"/>
      <w:pgBorders w:offsetFrom="page">
        <w:top w:val="thinThickThinSmallGap" w:sz="24" w:space="24" w:color="2E74B5" w:themeColor="accent1" w:themeShade="BF"/>
        <w:left w:val="thinThickThinSmallGap" w:sz="24" w:space="24" w:color="2E74B5" w:themeColor="accent1" w:themeShade="BF"/>
        <w:bottom w:val="thinThickThinSmallGap" w:sz="24" w:space="24" w:color="2E74B5" w:themeColor="accent1" w:themeShade="BF"/>
        <w:right w:val="thinThickThinSmallGap" w:sz="24" w:space="24" w:color="2E74B5" w:themeColor="accent1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4AE"/>
    <w:rsid w:val="00536EFD"/>
    <w:rsid w:val="007E44AE"/>
    <w:rsid w:val="00902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BD639D-C09C-4196-8E30-80DF2A678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751</Words>
  <Characters>4281</Characters>
  <Application>Microsoft Office Word</Application>
  <DocSecurity>0</DocSecurity>
  <Lines>35</Lines>
  <Paragraphs>10</Paragraphs>
  <ScaleCrop>false</ScaleCrop>
  <Company/>
  <LinksUpToDate>false</LinksUpToDate>
  <CharactersWithSpaces>5022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логопед</dc:creator>
  <cp:keywords/>
  <dc:description/>
  <cp:lastModifiedBy>логопед</cp:lastModifiedBy>
  <cp:revision>2</cp:revision>
  <dcterms:created xsi:type="dcterms:W3CDTF">2016-05-17T04:51:00Z</dcterms:created>
  <dcterms:modified xsi:type="dcterms:W3CDTF">2016-05-17T04:55:00Z</dcterms:modified>
</cp:coreProperties>
</file>